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FA8F8E" w14:textId="77777777" w:rsidR="00463813" w:rsidRPr="0021611E" w:rsidRDefault="00EF453A" w:rsidP="00002C2E">
      <w:pPr>
        <w:spacing w:line="276" w:lineRule="auto"/>
        <w:jc w:val="both"/>
        <w:rPr>
          <w:color w:val="000000" w:themeColor="text1"/>
        </w:rPr>
      </w:pPr>
      <w:r>
        <w:rPr>
          <w:noProof/>
          <w:color w:val="000000" w:themeColor="text1"/>
        </w:rPr>
        <w:drawing>
          <wp:anchor distT="0" distB="0" distL="114300" distR="114300" simplePos="0" relativeHeight="251661312" behindDoc="0" locked="0" layoutInCell="1" allowOverlap="1" wp14:anchorId="5036B0E4" wp14:editId="5D2D02D4">
            <wp:simplePos x="0" y="0"/>
            <wp:positionH relativeFrom="margin">
              <wp:align>center</wp:align>
            </wp:positionH>
            <wp:positionV relativeFrom="margin">
              <wp:align>center</wp:align>
            </wp:positionV>
            <wp:extent cx="7291137" cy="9530669"/>
            <wp:effectExtent l="0" t="0" r="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png"/>
                    <pic:cNvPicPr/>
                  </pic:nvPicPr>
                  <pic:blipFill>
                    <a:blip r:embed="rId8">
                      <a:extLst>
                        <a:ext uri="{28A0092B-C50C-407E-A947-70E740481C1C}">
                          <a14:useLocalDpi xmlns:a14="http://schemas.microsoft.com/office/drawing/2010/main" val="0"/>
                        </a:ext>
                      </a:extLst>
                    </a:blip>
                    <a:stretch>
                      <a:fillRect/>
                    </a:stretch>
                  </pic:blipFill>
                  <pic:spPr>
                    <a:xfrm>
                      <a:off x="0" y="0"/>
                      <a:ext cx="7291137" cy="9530669"/>
                    </a:xfrm>
                    <a:prstGeom prst="rect">
                      <a:avLst/>
                    </a:prstGeom>
                  </pic:spPr>
                </pic:pic>
              </a:graphicData>
            </a:graphic>
            <wp14:sizeRelH relativeFrom="page">
              <wp14:pctWidth>0</wp14:pctWidth>
            </wp14:sizeRelH>
            <wp14:sizeRelV relativeFrom="page">
              <wp14:pctHeight>0</wp14:pctHeight>
            </wp14:sizeRelV>
          </wp:anchor>
        </w:drawing>
      </w:r>
    </w:p>
    <w:p w14:paraId="14620DE9" w14:textId="77777777" w:rsidR="00463813" w:rsidRPr="0021611E" w:rsidRDefault="00463813" w:rsidP="00EF453A">
      <w:pPr>
        <w:pStyle w:val="Heading1"/>
        <w:numPr>
          <w:ilvl w:val="0"/>
          <w:numId w:val="0"/>
        </w:numPr>
        <w:spacing w:line="276" w:lineRule="auto"/>
        <w:jc w:val="center"/>
      </w:pPr>
      <w:r w:rsidRPr="0021611E">
        <w:lastRenderedPageBreak/>
        <w:t>Remerciements</w:t>
      </w:r>
    </w:p>
    <w:p w14:paraId="10BC5686" w14:textId="77777777" w:rsidR="00463813" w:rsidRPr="0021611E" w:rsidRDefault="00463813" w:rsidP="00002C2E">
      <w:pPr>
        <w:spacing w:line="276" w:lineRule="auto"/>
        <w:jc w:val="both"/>
        <w:rPr>
          <w:color w:val="000000" w:themeColor="text1"/>
        </w:rPr>
      </w:pPr>
    </w:p>
    <w:p w14:paraId="245012F8" w14:textId="77777777" w:rsidR="00463813" w:rsidRPr="0021611E" w:rsidRDefault="00463813" w:rsidP="00002C2E">
      <w:pPr>
        <w:spacing w:line="276" w:lineRule="auto"/>
        <w:jc w:val="both"/>
        <w:rPr>
          <w:color w:val="000000" w:themeColor="text1"/>
        </w:rPr>
      </w:pPr>
      <w:r w:rsidRPr="0021611E">
        <w:rPr>
          <w:color w:val="000000" w:themeColor="text1"/>
        </w:rPr>
        <w:t xml:space="preserve">Ce rapport a été élaboré par le </w:t>
      </w:r>
      <w:r w:rsidRPr="0021611E">
        <w:rPr>
          <w:i/>
          <w:iCs/>
          <w:color w:val="000000" w:themeColor="text1"/>
          <w:lang w:eastAsia="zh-CN"/>
        </w:rPr>
        <w:t>Programme de recherche sur les actions climatiques inclusives en matière de handicap</w:t>
      </w:r>
      <w:r w:rsidRPr="0021611E">
        <w:rPr>
          <w:color w:val="000000" w:themeColor="text1"/>
        </w:rPr>
        <w:t xml:space="preserve"> du Centre sur les droits de la personne et le pluralisme juridique de McGill. Toute personne ayant des suggestions d</w:t>
      </w:r>
      <w:r w:rsidR="004B3F39">
        <w:rPr>
          <w:color w:val="000000" w:themeColor="text1"/>
        </w:rPr>
        <w:t>’</w:t>
      </w:r>
      <w:r w:rsidRPr="0021611E">
        <w:rPr>
          <w:color w:val="000000" w:themeColor="text1"/>
        </w:rPr>
        <w:t>erreurs, d</w:t>
      </w:r>
      <w:r w:rsidR="004B3F39">
        <w:rPr>
          <w:color w:val="000000" w:themeColor="text1"/>
        </w:rPr>
        <w:t>’</w:t>
      </w:r>
      <w:r w:rsidRPr="0021611E">
        <w:rPr>
          <w:color w:val="000000" w:themeColor="text1"/>
        </w:rPr>
        <w:t>omissions ou de mises à jour est encouragée à écrire à l’adresse suivante</w:t>
      </w:r>
      <w:r w:rsidR="004B3F39">
        <w:rPr>
          <w:color w:val="000000" w:themeColor="text1"/>
        </w:rPr>
        <w:t> </w:t>
      </w:r>
      <w:r w:rsidRPr="0021611E">
        <w:rPr>
          <w:color w:val="000000" w:themeColor="text1"/>
        </w:rPr>
        <w:t xml:space="preserve">: </w:t>
      </w:r>
      <w:hyperlink r:id="rId9" w:history="1">
        <w:r w:rsidRPr="0021611E">
          <w:rPr>
            <w:rStyle w:val="Hyperlink"/>
            <w:color w:val="000000" w:themeColor="text1"/>
          </w:rPr>
          <w:t>dicarp.law@mcgill.ca</w:t>
        </w:r>
      </w:hyperlink>
    </w:p>
    <w:p w14:paraId="2EF48817" w14:textId="77777777" w:rsidR="00463813" w:rsidRPr="0021611E" w:rsidRDefault="00463813" w:rsidP="00002C2E">
      <w:pPr>
        <w:spacing w:line="276" w:lineRule="auto"/>
        <w:jc w:val="both"/>
        <w:rPr>
          <w:color w:val="000000" w:themeColor="text1"/>
        </w:rPr>
      </w:pPr>
    </w:p>
    <w:p w14:paraId="7615A595" w14:textId="77777777" w:rsidR="00EF453A" w:rsidRPr="003F782B" w:rsidRDefault="00EF453A" w:rsidP="00EF453A">
      <w:pPr>
        <w:spacing w:line="276" w:lineRule="auto"/>
        <w:rPr>
          <w:color w:val="000000" w:themeColor="text1"/>
        </w:rPr>
      </w:pPr>
      <w:r>
        <w:rPr>
          <w:color w:val="000000" w:themeColor="text1"/>
        </w:rPr>
        <w:t>La photographie de la page couverture est libre de droits, et peut être trouvée au lien suivant</w:t>
      </w:r>
      <w:r w:rsidR="004B3F39">
        <w:rPr>
          <w:color w:val="000000" w:themeColor="text1"/>
        </w:rPr>
        <w:t> </w:t>
      </w:r>
      <w:r w:rsidRPr="003F782B">
        <w:rPr>
          <w:color w:val="000000" w:themeColor="text1"/>
        </w:rPr>
        <w:t xml:space="preserve">: </w:t>
      </w:r>
      <w:hyperlink r:id="rId10" w:history="1">
        <w:r w:rsidRPr="003F782B">
          <w:rPr>
            <w:rStyle w:val="Hyperlink"/>
            <w:color w:val="000000" w:themeColor="text1"/>
          </w:rPr>
          <w:t>https://www.pexels.com/fr-fr/photo/arbres-verts-entourant-le-lac-219972/</w:t>
        </w:r>
      </w:hyperlink>
    </w:p>
    <w:p w14:paraId="377E2D0E" w14:textId="77777777" w:rsidR="00463813" w:rsidRPr="0021611E" w:rsidRDefault="00463813" w:rsidP="00002C2E">
      <w:pPr>
        <w:spacing w:line="276" w:lineRule="auto"/>
        <w:jc w:val="both"/>
        <w:rPr>
          <w:color w:val="000000" w:themeColor="text1"/>
        </w:rPr>
      </w:pPr>
    </w:p>
    <w:p w14:paraId="7E934986" w14:textId="77777777" w:rsidR="00463813" w:rsidRDefault="00463813" w:rsidP="00EF453A">
      <w:pPr>
        <w:spacing w:line="276" w:lineRule="auto"/>
        <w:jc w:val="both"/>
        <w:rPr>
          <w:b/>
          <w:bCs/>
          <w:color w:val="000000" w:themeColor="text1"/>
        </w:rPr>
      </w:pPr>
      <w:r w:rsidRPr="0080157E">
        <w:rPr>
          <w:b/>
          <w:bCs/>
          <w:color w:val="000000" w:themeColor="text1"/>
        </w:rPr>
        <w:t>Comment citer ce rapport</w:t>
      </w:r>
      <w:r w:rsidR="004B3F39">
        <w:rPr>
          <w:b/>
          <w:bCs/>
          <w:color w:val="000000" w:themeColor="text1"/>
        </w:rPr>
        <w:t> </w:t>
      </w:r>
      <w:r w:rsidRPr="0080157E">
        <w:rPr>
          <w:b/>
          <w:bCs/>
          <w:color w:val="000000" w:themeColor="text1"/>
        </w:rPr>
        <w:t>:</w:t>
      </w:r>
    </w:p>
    <w:p w14:paraId="737898E8" w14:textId="77777777" w:rsidR="0080157E" w:rsidRPr="0080157E" w:rsidRDefault="0080157E" w:rsidP="00EF453A">
      <w:pPr>
        <w:spacing w:line="276" w:lineRule="auto"/>
        <w:jc w:val="both"/>
        <w:rPr>
          <w:b/>
          <w:bCs/>
          <w:color w:val="000000" w:themeColor="text1"/>
        </w:rPr>
      </w:pPr>
    </w:p>
    <w:p w14:paraId="748EE69A" w14:textId="11EBF7C8" w:rsidR="00463813" w:rsidRPr="0021611E" w:rsidRDefault="00463813" w:rsidP="00002C2E">
      <w:pPr>
        <w:spacing w:line="276" w:lineRule="auto"/>
        <w:jc w:val="both"/>
        <w:rPr>
          <w:color w:val="000000" w:themeColor="text1"/>
        </w:rPr>
      </w:pPr>
      <w:r w:rsidRPr="0080157E">
        <w:rPr>
          <w:color w:val="000000" w:themeColor="text1"/>
        </w:rPr>
        <w:t>Sébastien Jodoin, Amanda Bowie-Edwards</w:t>
      </w:r>
      <w:r w:rsidR="006757CE">
        <w:rPr>
          <w:color w:val="000000" w:themeColor="text1"/>
        </w:rPr>
        <w:t xml:space="preserve">, </w:t>
      </w:r>
      <w:r w:rsidRPr="0080157E">
        <w:rPr>
          <w:color w:val="000000" w:themeColor="text1"/>
        </w:rPr>
        <w:t>Nilan</w:t>
      </w:r>
      <w:r w:rsidR="006757CE">
        <w:rPr>
          <w:color w:val="000000" w:themeColor="text1"/>
        </w:rPr>
        <w:t>i</w:t>
      </w:r>
      <w:r w:rsidRPr="0080157E">
        <w:rPr>
          <w:color w:val="000000" w:themeColor="text1"/>
        </w:rPr>
        <w:t xml:space="preserve"> Ananthamoorthy</w:t>
      </w:r>
      <w:r w:rsidR="006757CE">
        <w:rPr>
          <w:color w:val="000000" w:themeColor="text1"/>
        </w:rPr>
        <w:t xml:space="preserve"> et Rose Paquet</w:t>
      </w:r>
      <w:r w:rsidR="0021154C">
        <w:rPr>
          <w:color w:val="000000" w:themeColor="text1"/>
        </w:rPr>
        <w:t>,</w:t>
      </w:r>
      <w:r w:rsidRPr="0080157E">
        <w:rPr>
          <w:color w:val="000000" w:themeColor="text1"/>
        </w:rPr>
        <w:t xml:space="preserve"> </w:t>
      </w:r>
      <w:r w:rsidR="00EF453A" w:rsidRPr="0080157E">
        <w:rPr>
          <w:i/>
          <w:iCs/>
          <w:color w:val="000000" w:themeColor="text1"/>
        </w:rPr>
        <w:t>Les droits des personnes handicapées dans les politiques climatiques canadiennes : une analyse systématique</w:t>
      </w:r>
      <w:r w:rsidRPr="0080157E">
        <w:rPr>
          <w:color w:val="000000" w:themeColor="text1"/>
        </w:rPr>
        <w:t xml:space="preserve"> (Centre sur les droits de la personne et le pluralisme juridique, Novembre 2022).</w:t>
      </w:r>
    </w:p>
    <w:p w14:paraId="2931988F" w14:textId="77777777" w:rsidR="00463813" w:rsidRPr="0021611E" w:rsidRDefault="00463813" w:rsidP="00002C2E">
      <w:pPr>
        <w:spacing w:line="276" w:lineRule="auto"/>
        <w:jc w:val="both"/>
        <w:rPr>
          <w:color w:val="000000" w:themeColor="text1"/>
        </w:rPr>
      </w:pPr>
    </w:p>
    <w:p w14:paraId="6EB66E1A" w14:textId="77777777" w:rsidR="00B4659F" w:rsidRDefault="00463813" w:rsidP="00EF453A">
      <w:pPr>
        <w:spacing w:line="276" w:lineRule="auto"/>
        <w:jc w:val="both"/>
        <w:rPr>
          <w:b/>
          <w:bCs/>
          <w:color w:val="000000" w:themeColor="text1"/>
          <w:lang w:eastAsia="zh-CN"/>
        </w:rPr>
      </w:pPr>
      <w:r w:rsidRPr="0021611E">
        <w:rPr>
          <w:b/>
          <w:bCs/>
          <w:color w:val="000000" w:themeColor="text1"/>
        </w:rPr>
        <w:t xml:space="preserve">À propos du </w:t>
      </w:r>
      <w:r w:rsidRPr="0021611E">
        <w:rPr>
          <w:b/>
          <w:bCs/>
          <w:color w:val="000000" w:themeColor="text1"/>
          <w:lang w:eastAsia="zh-CN"/>
        </w:rPr>
        <w:t>Programme de recherche sur les actions climatiques inclusives en matière de handicap</w:t>
      </w:r>
    </w:p>
    <w:p w14:paraId="67AAD893" w14:textId="77777777" w:rsidR="00EF453A" w:rsidRPr="0021611E" w:rsidRDefault="00EF453A" w:rsidP="00EF453A">
      <w:pPr>
        <w:spacing w:line="276" w:lineRule="auto"/>
        <w:jc w:val="both"/>
        <w:rPr>
          <w:b/>
          <w:bCs/>
          <w:color w:val="000000" w:themeColor="text1"/>
          <w:lang w:eastAsia="zh-CN"/>
        </w:rPr>
      </w:pPr>
    </w:p>
    <w:p w14:paraId="2043666E" w14:textId="77777777" w:rsidR="00463813" w:rsidRDefault="0080157E" w:rsidP="0080157E">
      <w:pPr>
        <w:spacing w:line="276" w:lineRule="auto"/>
        <w:jc w:val="both"/>
        <w:rPr>
          <w:color w:val="000000" w:themeColor="text1"/>
        </w:rPr>
      </w:pPr>
      <w:r>
        <w:rPr>
          <w:color w:val="000000" w:themeColor="text1"/>
        </w:rPr>
        <w:t>Situé</w:t>
      </w:r>
      <w:r w:rsidR="00463813" w:rsidRPr="0021611E">
        <w:rPr>
          <w:color w:val="000000" w:themeColor="text1"/>
        </w:rPr>
        <w:t xml:space="preserve"> au Centre pour les droits de la personne et le pluralisme juridique de McGill, le Programme de recherche sur l</w:t>
      </w:r>
      <w:r w:rsidR="004B3F39">
        <w:rPr>
          <w:color w:val="000000" w:themeColor="text1"/>
        </w:rPr>
        <w:t>’</w:t>
      </w:r>
      <w:r w:rsidR="00463813" w:rsidRPr="0021611E">
        <w:rPr>
          <w:color w:val="000000" w:themeColor="text1"/>
        </w:rPr>
        <w:t xml:space="preserve">action climatique inclusive </w:t>
      </w:r>
      <w:r w:rsidR="00463813" w:rsidRPr="0021611E">
        <w:rPr>
          <w:color w:val="000000" w:themeColor="text1"/>
          <w:lang w:eastAsia="zh-CN"/>
        </w:rPr>
        <w:t>en matière de handicap</w:t>
      </w:r>
      <w:r w:rsidR="00463813" w:rsidRPr="0021611E">
        <w:rPr>
          <w:b/>
          <w:bCs/>
          <w:color w:val="000000" w:themeColor="text1"/>
          <w:lang w:eastAsia="zh-CN"/>
        </w:rPr>
        <w:t xml:space="preserve"> </w:t>
      </w:r>
      <w:r w:rsidR="00463813" w:rsidRPr="0021611E">
        <w:rPr>
          <w:color w:val="000000" w:themeColor="text1"/>
        </w:rPr>
        <w:t>(DICARP) travaille avec des militants et des experts en matière de handicap et du climat du monde entier pour générer, coproduire, partager et traduire les connaissances sur la façon dont les efforts pour lutter contre les changements climatiques peuvent être conçues et mises en œuvre de manière à respecter, protéger et réaliser les droits humains des personnes handicapées.</w:t>
      </w:r>
      <w:r w:rsidR="00EF453A">
        <w:rPr>
          <w:color w:val="000000" w:themeColor="text1"/>
        </w:rPr>
        <w:t xml:space="preserve"> </w:t>
      </w:r>
      <w:hyperlink r:id="rId11" w:history="1">
        <w:r w:rsidRPr="006360EA">
          <w:rPr>
            <w:rStyle w:val="Hyperlink"/>
          </w:rPr>
          <w:t>https://www.disabilityinclusiveclimate.org/accueil</w:t>
        </w:r>
      </w:hyperlink>
    </w:p>
    <w:p w14:paraId="54BD5A6F" w14:textId="77777777" w:rsidR="00EF453A" w:rsidRPr="0021611E" w:rsidRDefault="00EF453A" w:rsidP="00EF453A">
      <w:pPr>
        <w:spacing w:line="276" w:lineRule="auto"/>
        <w:jc w:val="both"/>
        <w:rPr>
          <w:color w:val="000000" w:themeColor="text1"/>
        </w:rPr>
      </w:pPr>
    </w:p>
    <w:p w14:paraId="7F43314F" w14:textId="77777777" w:rsidR="00463813" w:rsidRPr="0021611E" w:rsidRDefault="0080157E" w:rsidP="00002C2E">
      <w:pPr>
        <w:spacing w:line="276" w:lineRule="auto"/>
        <w:jc w:val="both"/>
        <w:rPr>
          <w:i/>
          <w:iCs/>
          <w:color w:val="000000" w:themeColor="text1"/>
          <w:sz w:val="22"/>
          <w:szCs w:val="22"/>
        </w:rPr>
      </w:pPr>
      <w:r w:rsidRPr="0021611E">
        <w:rPr>
          <w:noProof/>
          <w:color w:val="000000" w:themeColor="text1"/>
        </w:rPr>
        <w:drawing>
          <wp:anchor distT="0" distB="0" distL="114300" distR="114300" simplePos="0" relativeHeight="251659264" behindDoc="0" locked="0" layoutInCell="1" allowOverlap="1" wp14:anchorId="22D25D5A" wp14:editId="7B541378">
            <wp:simplePos x="0" y="0"/>
            <wp:positionH relativeFrom="column">
              <wp:posOffset>2875280</wp:posOffset>
            </wp:positionH>
            <wp:positionV relativeFrom="paragraph">
              <wp:posOffset>476885</wp:posOffset>
            </wp:positionV>
            <wp:extent cx="3152140" cy="759460"/>
            <wp:effectExtent l="0" t="0" r="0" b="254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chairederecherche.png"/>
                    <pic:cNvPicPr/>
                  </pic:nvPicPr>
                  <pic:blipFill rotWithShape="1">
                    <a:blip r:embed="rId12" cstate="print">
                      <a:extLst>
                        <a:ext uri="{28A0092B-C50C-407E-A947-70E740481C1C}">
                          <a14:useLocalDpi xmlns:a14="http://schemas.microsoft.com/office/drawing/2010/main" val="0"/>
                        </a:ext>
                      </a:extLst>
                    </a:blip>
                    <a:srcRect l="33767" t="22009" r="8956" b="20247"/>
                    <a:stretch/>
                  </pic:blipFill>
                  <pic:spPr bwMode="auto">
                    <a:xfrm>
                      <a:off x="0" y="0"/>
                      <a:ext cx="3152140" cy="759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i/>
          <w:iCs/>
          <w:noProof/>
          <w:color w:val="000000" w:themeColor="text1"/>
          <w:sz w:val="22"/>
          <w:szCs w:val="22"/>
        </w:rPr>
        <w:drawing>
          <wp:anchor distT="0" distB="0" distL="114300" distR="114300" simplePos="0" relativeHeight="251662336" behindDoc="0" locked="0" layoutInCell="1" allowOverlap="1" wp14:anchorId="637BD143" wp14:editId="2017DC1F">
            <wp:simplePos x="0" y="0"/>
            <wp:positionH relativeFrom="column">
              <wp:posOffset>-468</wp:posOffset>
            </wp:positionH>
            <wp:positionV relativeFrom="paragraph">
              <wp:posOffset>520232</wp:posOffset>
            </wp:positionV>
            <wp:extent cx="2727325" cy="723265"/>
            <wp:effectExtent l="0" t="0" r="3175" b="635"/>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SHRC_PG-1.png"/>
                    <pic:cNvPicPr/>
                  </pic:nvPicPr>
                  <pic:blipFill rotWithShape="1">
                    <a:blip r:embed="rId13">
                      <a:extLst>
                        <a:ext uri="{28A0092B-C50C-407E-A947-70E740481C1C}">
                          <a14:useLocalDpi xmlns:a14="http://schemas.microsoft.com/office/drawing/2010/main" val="0"/>
                        </a:ext>
                      </a:extLst>
                    </a:blip>
                    <a:srcRect l="6369" t="30636" r="7652" b="28823"/>
                    <a:stretch/>
                  </pic:blipFill>
                  <pic:spPr bwMode="auto">
                    <a:xfrm>
                      <a:off x="0" y="0"/>
                      <a:ext cx="2727325" cy="723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3813" w:rsidRPr="0021611E">
        <w:rPr>
          <w:i/>
          <w:iCs/>
          <w:color w:val="000000" w:themeColor="text1"/>
          <w:sz w:val="22"/>
          <w:szCs w:val="22"/>
        </w:rPr>
        <w:t>Cette recherche a été rendue possible grâce au financement de la Chaire de recherche du Canada sur les droits de la personne, la santé et l</w:t>
      </w:r>
      <w:r w:rsidR="004B3F39">
        <w:rPr>
          <w:i/>
          <w:iCs/>
          <w:color w:val="000000" w:themeColor="text1"/>
          <w:sz w:val="22"/>
          <w:szCs w:val="22"/>
        </w:rPr>
        <w:t>’</w:t>
      </w:r>
      <w:r w:rsidR="00463813" w:rsidRPr="0021611E">
        <w:rPr>
          <w:i/>
          <w:iCs/>
          <w:color w:val="000000" w:themeColor="text1"/>
          <w:sz w:val="22"/>
          <w:szCs w:val="22"/>
        </w:rPr>
        <w:t>environnement (SSHRC).</w:t>
      </w:r>
    </w:p>
    <w:p w14:paraId="4FC78D7F" w14:textId="77777777" w:rsidR="00463813" w:rsidRPr="0021611E" w:rsidRDefault="00463813" w:rsidP="00002C2E">
      <w:pPr>
        <w:spacing w:line="276" w:lineRule="auto"/>
        <w:jc w:val="both"/>
        <w:rPr>
          <w:color w:val="000000" w:themeColor="text1"/>
        </w:rPr>
      </w:pPr>
    </w:p>
    <w:p w14:paraId="358C2D42" w14:textId="77777777" w:rsidR="00463813" w:rsidRPr="0021611E" w:rsidRDefault="00463813" w:rsidP="00002C2E">
      <w:pPr>
        <w:pStyle w:val="Heading1"/>
        <w:spacing w:line="276" w:lineRule="auto"/>
        <w:jc w:val="both"/>
      </w:pPr>
      <w:r w:rsidRPr="0021611E">
        <w:lastRenderedPageBreak/>
        <w:t>Introduction</w:t>
      </w:r>
    </w:p>
    <w:p w14:paraId="5DB11AEF" w14:textId="77777777" w:rsidR="00463813" w:rsidRPr="0021611E" w:rsidRDefault="00463813" w:rsidP="00002C2E">
      <w:pPr>
        <w:spacing w:line="276" w:lineRule="auto"/>
        <w:jc w:val="both"/>
        <w:rPr>
          <w:color w:val="000000" w:themeColor="text1"/>
        </w:rPr>
      </w:pPr>
    </w:p>
    <w:p w14:paraId="6E633A7B" w14:textId="77777777" w:rsidR="002B4DF4" w:rsidRPr="0021611E" w:rsidRDefault="00B4659F" w:rsidP="00002C2E">
      <w:pPr>
        <w:spacing w:line="276" w:lineRule="auto"/>
        <w:jc w:val="both"/>
        <w:rPr>
          <w:color w:val="000000" w:themeColor="text1"/>
        </w:rPr>
      </w:pPr>
      <w:r w:rsidRPr="0021611E">
        <w:rPr>
          <w:color w:val="000000" w:themeColor="text1"/>
        </w:rPr>
        <w:t xml:space="preserve">Ce rapport </w:t>
      </w:r>
      <w:r w:rsidR="00AA6C28" w:rsidRPr="0021611E">
        <w:rPr>
          <w:color w:val="000000" w:themeColor="text1"/>
        </w:rPr>
        <w:t>présente</w:t>
      </w:r>
      <w:r w:rsidRPr="0021611E">
        <w:rPr>
          <w:color w:val="000000" w:themeColor="text1"/>
        </w:rPr>
        <w:t xml:space="preserve"> une analyse systématique de</w:t>
      </w:r>
      <w:r w:rsidR="002B4DF4" w:rsidRPr="0021611E">
        <w:rPr>
          <w:color w:val="000000" w:themeColor="text1"/>
        </w:rPr>
        <w:t>s mentions</w:t>
      </w:r>
      <w:r w:rsidRPr="0021611E">
        <w:rPr>
          <w:color w:val="000000" w:themeColor="text1"/>
        </w:rPr>
        <w:t xml:space="preserve"> des personnes handicapées et de leurs droits dans les politiques climatiques adoptées par les gouvernements fédéral, provinciaux et municipaux au Canada. </w:t>
      </w:r>
    </w:p>
    <w:p w14:paraId="6FC783F5" w14:textId="77777777" w:rsidR="002B4DF4" w:rsidRPr="0021611E" w:rsidRDefault="002B4DF4" w:rsidP="00002C2E">
      <w:pPr>
        <w:spacing w:line="276" w:lineRule="auto"/>
        <w:jc w:val="both"/>
        <w:rPr>
          <w:color w:val="000000" w:themeColor="text1"/>
        </w:rPr>
      </w:pPr>
    </w:p>
    <w:p w14:paraId="541E30D5" w14:textId="77777777" w:rsidR="002B4DF4" w:rsidRPr="0021611E" w:rsidRDefault="00B4659F" w:rsidP="00002C2E">
      <w:pPr>
        <w:spacing w:line="276" w:lineRule="auto"/>
        <w:jc w:val="both"/>
        <w:rPr>
          <w:color w:val="000000" w:themeColor="text1"/>
        </w:rPr>
      </w:pPr>
      <w:r w:rsidRPr="0021611E">
        <w:rPr>
          <w:color w:val="000000" w:themeColor="text1"/>
        </w:rPr>
        <w:t>La section</w:t>
      </w:r>
      <w:r w:rsidR="004B3F39">
        <w:rPr>
          <w:color w:val="000000" w:themeColor="text1"/>
        </w:rPr>
        <w:t> </w:t>
      </w:r>
      <w:r w:rsidRPr="0021611E">
        <w:rPr>
          <w:color w:val="000000" w:themeColor="text1"/>
        </w:rPr>
        <w:t xml:space="preserve">2 </w:t>
      </w:r>
      <w:r w:rsidR="002B4DF4" w:rsidRPr="0021611E">
        <w:rPr>
          <w:color w:val="000000" w:themeColor="text1"/>
        </w:rPr>
        <w:t>rappelle</w:t>
      </w:r>
      <w:r w:rsidRPr="0021611E">
        <w:rPr>
          <w:color w:val="000000" w:themeColor="text1"/>
        </w:rPr>
        <w:t xml:space="preserve"> les principales obligations du Canada envers les personnes handicapées en vertu du droit international des droits de la personne. </w:t>
      </w:r>
    </w:p>
    <w:p w14:paraId="25444BB3" w14:textId="77777777" w:rsidR="002B4DF4" w:rsidRPr="0021611E" w:rsidRDefault="002B4DF4" w:rsidP="00002C2E">
      <w:pPr>
        <w:spacing w:line="276" w:lineRule="auto"/>
        <w:jc w:val="both"/>
        <w:rPr>
          <w:color w:val="000000" w:themeColor="text1"/>
        </w:rPr>
      </w:pPr>
    </w:p>
    <w:p w14:paraId="4818D038" w14:textId="77777777" w:rsidR="00AA6C28" w:rsidRPr="0021611E" w:rsidRDefault="00B4659F" w:rsidP="00002C2E">
      <w:pPr>
        <w:spacing w:line="276" w:lineRule="auto"/>
        <w:jc w:val="both"/>
        <w:rPr>
          <w:color w:val="000000" w:themeColor="text1"/>
        </w:rPr>
      </w:pPr>
      <w:r w:rsidRPr="0021611E">
        <w:rPr>
          <w:color w:val="000000" w:themeColor="text1"/>
        </w:rPr>
        <w:t>La section</w:t>
      </w:r>
      <w:r w:rsidR="004B3F39">
        <w:rPr>
          <w:color w:val="000000" w:themeColor="text1"/>
        </w:rPr>
        <w:t> </w:t>
      </w:r>
      <w:r w:rsidRPr="0021611E">
        <w:rPr>
          <w:color w:val="000000" w:themeColor="text1"/>
        </w:rPr>
        <w:t>3 examine</w:t>
      </w:r>
      <w:r w:rsidR="00AA6C28" w:rsidRPr="0021611E">
        <w:rPr>
          <w:color w:val="000000" w:themeColor="text1"/>
        </w:rPr>
        <w:t xml:space="preserve"> un ensemble de données</w:t>
      </w:r>
      <w:r w:rsidR="002B4DF4" w:rsidRPr="0021611E">
        <w:rPr>
          <w:color w:val="000000" w:themeColor="text1"/>
        </w:rPr>
        <w:t xml:space="preserve"> sur les politiques canadiennes d’atténuation et d’adaptation aux changements climatiques</w:t>
      </w:r>
      <w:r w:rsidR="00AA6C28" w:rsidRPr="0021611E">
        <w:rPr>
          <w:color w:val="000000" w:themeColor="text1"/>
        </w:rPr>
        <w:t xml:space="preserve"> pour déterminer si et comment </w:t>
      </w:r>
      <w:r w:rsidR="002B4DF4" w:rsidRPr="0021611E">
        <w:rPr>
          <w:color w:val="000000" w:themeColor="text1"/>
        </w:rPr>
        <w:t xml:space="preserve">les personnes handicapées et leurs droits y sont inclus.   </w:t>
      </w:r>
    </w:p>
    <w:p w14:paraId="7AF8C50A" w14:textId="77777777" w:rsidR="00AA6C28" w:rsidRPr="0021611E" w:rsidRDefault="00AA6C28" w:rsidP="00002C2E">
      <w:pPr>
        <w:spacing w:line="276" w:lineRule="auto"/>
        <w:jc w:val="both"/>
        <w:rPr>
          <w:color w:val="000000" w:themeColor="text1"/>
        </w:rPr>
      </w:pPr>
    </w:p>
    <w:p w14:paraId="34AC0286" w14:textId="77777777" w:rsidR="00463813" w:rsidRPr="0021611E" w:rsidRDefault="00B4659F" w:rsidP="00002C2E">
      <w:pPr>
        <w:spacing w:line="276" w:lineRule="auto"/>
        <w:jc w:val="both"/>
        <w:rPr>
          <w:color w:val="000000" w:themeColor="text1"/>
        </w:rPr>
      </w:pPr>
      <w:r w:rsidRPr="0021611E">
        <w:rPr>
          <w:color w:val="000000" w:themeColor="text1"/>
        </w:rPr>
        <w:t>La section</w:t>
      </w:r>
      <w:r w:rsidR="004B3F39">
        <w:rPr>
          <w:color w:val="000000" w:themeColor="text1"/>
        </w:rPr>
        <w:t> </w:t>
      </w:r>
      <w:r w:rsidRPr="0021611E">
        <w:rPr>
          <w:color w:val="000000" w:themeColor="text1"/>
        </w:rPr>
        <w:t>4 résume les principales conclusions de notre analyse et fournit des recommandations pour améliorer l</w:t>
      </w:r>
      <w:r w:rsidR="004B3F39">
        <w:rPr>
          <w:color w:val="000000" w:themeColor="text1"/>
        </w:rPr>
        <w:t>’</w:t>
      </w:r>
      <w:r w:rsidRPr="0021611E">
        <w:rPr>
          <w:color w:val="000000" w:themeColor="text1"/>
        </w:rPr>
        <w:t>inclusion des personnes handicapées dans l</w:t>
      </w:r>
      <w:r w:rsidR="004B3F39">
        <w:rPr>
          <w:color w:val="000000" w:themeColor="text1"/>
        </w:rPr>
        <w:t>’</w:t>
      </w:r>
      <w:r w:rsidRPr="0021611E">
        <w:rPr>
          <w:color w:val="000000" w:themeColor="text1"/>
        </w:rPr>
        <w:t>élaboration des politiques climatiques nationales au Canada</w:t>
      </w:r>
    </w:p>
    <w:p w14:paraId="45E9AC1D" w14:textId="77777777" w:rsidR="00B4659F" w:rsidRPr="0021611E" w:rsidRDefault="00B4659F" w:rsidP="00002C2E">
      <w:pPr>
        <w:spacing w:line="276" w:lineRule="auto"/>
        <w:jc w:val="both"/>
        <w:rPr>
          <w:color w:val="000000" w:themeColor="text1"/>
        </w:rPr>
      </w:pPr>
    </w:p>
    <w:p w14:paraId="307CC1C8" w14:textId="77777777" w:rsidR="00B4659F" w:rsidRPr="0021611E" w:rsidRDefault="00B4659F" w:rsidP="00002C2E">
      <w:pPr>
        <w:spacing w:line="276" w:lineRule="auto"/>
        <w:jc w:val="both"/>
        <w:rPr>
          <w:color w:val="000000" w:themeColor="text1"/>
        </w:rPr>
      </w:pPr>
    </w:p>
    <w:p w14:paraId="3D22E90D" w14:textId="77777777" w:rsidR="00463813" w:rsidRPr="0021611E" w:rsidRDefault="002B4DF4" w:rsidP="00002C2E">
      <w:pPr>
        <w:pStyle w:val="Heading1"/>
        <w:spacing w:line="276" w:lineRule="auto"/>
        <w:jc w:val="both"/>
      </w:pPr>
      <w:r w:rsidRPr="0021611E">
        <w:t xml:space="preserve">Une approche </w:t>
      </w:r>
      <w:r w:rsidR="007827B7" w:rsidRPr="0021611E">
        <w:t>axée autour des</w:t>
      </w:r>
      <w:r w:rsidRPr="0021611E">
        <w:t xml:space="preserve"> droits des personnes handicapées face </w:t>
      </w:r>
      <w:r w:rsidR="00E44537" w:rsidRPr="0021611E">
        <w:t>aux changements climatiques</w:t>
      </w:r>
      <w:r w:rsidRPr="0021611E">
        <w:t xml:space="preserve"> en vertu du droit international</w:t>
      </w:r>
    </w:p>
    <w:p w14:paraId="7F5377ED" w14:textId="77777777" w:rsidR="002B4DF4" w:rsidRPr="0021611E" w:rsidRDefault="002B4DF4" w:rsidP="00002C2E">
      <w:pPr>
        <w:spacing w:line="276" w:lineRule="auto"/>
        <w:jc w:val="both"/>
        <w:rPr>
          <w:color w:val="000000" w:themeColor="text1"/>
        </w:rPr>
      </w:pPr>
    </w:p>
    <w:p w14:paraId="402CC7FE" w14:textId="77777777" w:rsidR="00463813" w:rsidRPr="0021611E" w:rsidRDefault="002B4DF4" w:rsidP="00002C2E">
      <w:pPr>
        <w:spacing w:line="276" w:lineRule="auto"/>
        <w:jc w:val="both"/>
        <w:rPr>
          <w:rFonts w:ascii="Times New Roman" w:hAnsi="Times New Roman"/>
          <w:color w:val="000000" w:themeColor="text1"/>
          <w:lang w:eastAsia="zh-CN"/>
        </w:rPr>
      </w:pPr>
      <w:r w:rsidRPr="0021611E">
        <w:rPr>
          <w:color w:val="000000" w:themeColor="text1"/>
        </w:rPr>
        <w:t>En vertu du droit international des droits de la personne, le Canada a des obligations claires de respecter, de protéger et de mettre en oeuvre les droits des personnes handicapées dans le contexte des efforts fédéraux, provinciaux et municipaux pour répondre aux changements climatiques. Le préambule de l</w:t>
      </w:r>
      <w:r w:rsidR="004B3F39">
        <w:rPr>
          <w:color w:val="000000" w:themeColor="text1"/>
        </w:rPr>
        <w:t>’</w:t>
      </w:r>
      <w:r w:rsidRPr="0021611E">
        <w:rPr>
          <w:color w:val="000000" w:themeColor="text1"/>
        </w:rPr>
        <w:t xml:space="preserve">Accord de Paris prévoit notamment que </w:t>
      </w:r>
      <w:r w:rsidR="00BA21C2">
        <w:rPr>
          <w:color w:val="000000" w:themeColor="text1"/>
        </w:rPr>
        <w:t>«</w:t>
      </w:r>
      <w:r w:rsidR="004B3F39">
        <w:rPr>
          <w:rFonts w:ascii="Times New Roman" w:hAnsi="Times New Roman"/>
          <w:color w:val="000000" w:themeColor="text1"/>
        </w:rPr>
        <w:t> </w:t>
      </w:r>
      <w:r w:rsidR="00E17393" w:rsidRPr="0021611E">
        <w:rPr>
          <w:color w:val="000000" w:themeColor="text1"/>
        </w:rPr>
        <w:t>lorsqu</w:t>
      </w:r>
      <w:r w:rsidR="004B3F39">
        <w:rPr>
          <w:color w:val="000000" w:themeColor="text1"/>
        </w:rPr>
        <w:t>’</w:t>
      </w:r>
      <w:r w:rsidR="00E17393" w:rsidRPr="0021611E">
        <w:rPr>
          <w:color w:val="000000" w:themeColor="text1"/>
        </w:rPr>
        <w:t>elles prennent des mesures face [aux] changements [climatiques], les Parties devraient respecter, promouvoir et prendre en considération leurs obligations respectives concernant les droits de l</w:t>
      </w:r>
      <w:r w:rsidR="004B3F39">
        <w:rPr>
          <w:color w:val="000000" w:themeColor="text1"/>
        </w:rPr>
        <w:t>’</w:t>
      </w:r>
      <w:r w:rsidR="00E17393" w:rsidRPr="0021611E">
        <w:rPr>
          <w:color w:val="000000" w:themeColor="text1"/>
        </w:rPr>
        <w:t>Homme</w:t>
      </w:r>
      <w:r w:rsidR="004B3F39">
        <w:rPr>
          <w:rFonts w:ascii="Times New Roman" w:hAnsi="Times New Roman"/>
          <w:color w:val="000000" w:themeColor="text1"/>
        </w:rPr>
        <w:t> </w:t>
      </w:r>
      <w:r w:rsidR="00BA21C2">
        <w:rPr>
          <w:color w:val="000000" w:themeColor="text1"/>
        </w:rPr>
        <w:t>»</w:t>
      </w:r>
      <w:r w:rsidRPr="0021611E">
        <w:rPr>
          <w:color w:val="000000" w:themeColor="text1"/>
        </w:rPr>
        <w:t>, y compris les droits des personnes handicapées</w:t>
      </w:r>
      <w:r w:rsidR="00463813" w:rsidRPr="0021611E">
        <w:rPr>
          <w:color w:val="000000" w:themeColor="text1"/>
        </w:rPr>
        <w:t>.</w:t>
      </w:r>
      <w:r w:rsidR="00463813" w:rsidRPr="0021611E">
        <w:rPr>
          <w:rStyle w:val="FootnoteReference"/>
          <w:color w:val="000000" w:themeColor="text1"/>
          <w:lang w:val="en-US"/>
        </w:rPr>
        <w:footnoteReference w:id="1"/>
      </w:r>
      <w:r w:rsidR="00463813" w:rsidRPr="0021611E">
        <w:rPr>
          <w:color w:val="000000" w:themeColor="text1"/>
        </w:rPr>
        <w:t xml:space="preserve"> </w:t>
      </w:r>
      <w:bookmarkStart w:id="0" w:name="_Ref16066066"/>
      <w:r w:rsidRPr="0021611E">
        <w:rPr>
          <w:color w:val="000000" w:themeColor="text1"/>
        </w:rPr>
        <w:t>Dans une résolution récente sur les droits de l</w:t>
      </w:r>
      <w:r w:rsidR="004B3F39">
        <w:rPr>
          <w:color w:val="000000" w:themeColor="text1"/>
        </w:rPr>
        <w:t>’</w:t>
      </w:r>
      <w:r w:rsidRPr="0021611E">
        <w:rPr>
          <w:color w:val="000000" w:themeColor="text1"/>
        </w:rPr>
        <w:t xml:space="preserve">homme et </w:t>
      </w:r>
      <w:r w:rsidR="005633A8" w:rsidRPr="0021611E">
        <w:rPr>
          <w:color w:val="000000" w:themeColor="text1"/>
        </w:rPr>
        <w:t>les changements climatiques</w:t>
      </w:r>
      <w:r w:rsidRPr="0021611E">
        <w:rPr>
          <w:color w:val="000000" w:themeColor="text1"/>
        </w:rPr>
        <w:t xml:space="preserve">, le CDH a spécifiquement appelé les États </w:t>
      </w:r>
      <w:r w:rsidR="00BA21C2">
        <w:rPr>
          <w:color w:val="000000" w:themeColor="text1"/>
        </w:rPr>
        <w:t>«</w:t>
      </w:r>
      <w:r w:rsidR="004B3F39">
        <w:rPr>
          <w:rFonts w:ascii="Times New Roman" w:hAnsi="Times New Roman"/>
          <w:color w:val="000000" w:themeColor="text1"/>
        </w:rPr>
        <w:t> </w:t>
      </w:r>
      <w:r w:rsidRPr="0021611E">
        <w:rPr>
          <w:color w:val="000000" w:themeColor="text1"/>
        </w:rPr>
        <w:t>à soutenir la résilience et les capacités d</w:t>
      </w:r>
      <w:r w:rsidR="004B3F39">
        <w:rPr>
          <w:color w:val="000000" w:themeColor="text1"/>
        </w:rPr>
        <w:t>’</w:t>
      </w:r>
      <w:r w:rsidRPr="0021611E">
        <w:rPr>
          <w:color w:val="000000" w:themeColor="text1"/>
        </w:rPr>
        <w:t xml:space="preserve">adaptation des personnes handicapées, tant dans les zones </w:t>
      </w:r>
      <w:r w:rsidRPr="0021611E">
        <w:rPr>
          <w:color w:val="000000" w:themeColor="text1"/>
        </w:rPr>
        <w:lastRenderedPageBreak/>
        <w:t>rurales qu</w:t>
      </w:r>
      <w:r w:rsidR="004B3F39">
        <w:rPr>
          <w:color w:val="000000" w:themeColor="text1"/>
        </w:rPr>
        <w:t>’</w:t>
      </w:r>
      <w:r w:rsidRPr="0021611E">
        <w:rPr>
          <w:color w:val="000000" w:themeColor="text1"/>
        </w:rPr>
        <w:t xml:space="preserve">urbaines, pour répondre aux effets néfastes </w:t>
      </w:r>
      <w:r w:rsidR="00E44537" w:rsidRPr="0021611E">
        <w:rPr>
          <w:color w:val="000000" w:themeColor="text1"/>
        </w:rPr>
        <w:t>des changements climatiques</w:t>
      </w:r>
      <w:r w:rsidR="004B3F39">
        <w:rPr>
          <w:rFonts w:ascii="Times New Roman" w:hAnsi="Times New Roman"/>
          <w:color w:val="000000" w:themeColor="text1"/>
        </w:rPr>
        <w:t> </w:t>
      </w:r>
      <w:r w:rsidR="00BA21C2">
        <w:rPr>
          <w:color w:val="000000" w:themeColor="text1"/>
        </w:rPr>
        <w:t>»</w:t>
      </w:r>
      <w:r w:rsidRPr="0021611E">
        <w:rPr>
          <w:color w:val="000000" w:themeColor="text1"/>
        </w:rPr>
        <w:t>.</w:t>
      </w:r>
      <w:r w:rsidR="00463813" w:rsidRPr="0021611E">
        <w:rPr>
          <w:rStyle w:val="FootnoteReference"/>
          <w:rFonts w:eastAsia="Garamond"/>
          <w:color w:val="000000" w:themeColor="text1"/>
          <w:lang w:val="en-US"/>
        </w:rPr>
        <w:footnoteReference w:id="2"/>
      </w:r>
      <w:bookmarkEnd w:id="0"/>
      <w:r w:rsidR="00463813" w:rsidRPr="0021611E">
        <w:rPr>
          <w:color w:val="000000" w:themeColor="text1"/>
        </w:rPr>
        <w:t xml:space="preserve"> </w:t>
      </w:r>
      <w:bookmarkStart w:id="1" w:name="_Ref57148804"/>
      <w:r w:rsidRPr="0021611E">
        <w:rPr>
          <w:color w:val="000000" w:themeColor="text1"/>
        </w:rPr>
        <w:t>De même, une étude récente du HCDH souligne que, parce que les personnes handicapées sont touchées de manière disproportionnée par les effets des changements climatiques, les pays devraient adopter des politiques tenant compte du handicap et fondées sur les droits de l’humain</w:t>
      </w:r>
      <w:r w:rsidRPr="0021611E">
        <w:rPr>
          <w:rStyle w:val="FootnoteReference"/>
          <w:color w:val="000000" w:themeColor="text1"/>
        </w:rPr>
        <w:footnoteReference w:id="3"/>
      </w:r>
      <w:r w:rsidRPr="0021611E">
        <w:rPr>
          <w:color w:val="000000" w:themeColor="text1"/>
        </w:rPr>
        <w:t>, qui permettent aux personnes handicapées d</w:t>
      </w:r>
      <w:r w:rsidR="004B3F39">
        <w:rPr>
          <w:color w:val="000000" w:themeColor="text1"/>
        </w:rPr>
        <w:t>’</w:t>
      </w:r>
      <w:r w:rsidRPr="0021611E">
        <w:rPr>
          <w:color w:val="000000" w:themeColor="text1"/>
        </w:rPr>
        <w:t xml:space="preserve">être des </w:t>
      </w:r>
      <w:r w:rsidR="00BA21C2">
        <w:rPr>
          <w:color w:val="000000" w:themeColor="text1"/>
        </w:rPr>
        <w:t>«</w:t>
      </w:r>
      <w:r w:rsidR="004B3F39">
        <w:rPr>
          <w:rFonts w:ascii="Times New Roman" w:hAnsi="Times New Roman"/>
          <w:color w:val="000000" w:themeColor="text1"/>
        </w:rPr>
        <w:t> </w:t>
      </w:r>
      <w:r w:rsidRPr="0021611E">
        <w:rPr>
          <w:color w:val="000000" w:themeColor="text1"/>
        </w:rPr>
        <w:t>agents du changement</w:t>
      </w:r>
      <w:r w:rsidR="004B3F39">
        <w:rPr>
          <w:rFonts w:ascii="Times New Roman" w:hAnsi="Times New Roman"/>
          <w:color w:val="000000" w:themeColor="text1"/>
        </w:rPr>
        <w:t> </w:t>
      </w:r>
      <w:r w:rsidR="00BA21C2">
        <w:rPr>
          <w:color w:val="000000" w:themeColor="text1"/>
        </w:rPr>
        <w:t>»</w:t>
      </w:r>
      <w:r w:rsidRPr="0021611E">
        <w:rPr>
          <w:color w:val="000000" w:themeColor="text1"/>
        </w:rPr>
        <w:t xml:space="preserve"> dans l</w:t>
      </w:r>
      <w:r w:rsidR="005633A8" w:rsidRPr="0021611E">
        <w:rPr>
          <w:color w:val="000000" w:themeColor="text1"/>
        </w:rPr>
        <w:t>a lutte contre les</w:t>
      </w:r>
      <w:r w:rsidRPr="0021611E">
        <w:rPr>
          <w:color w:val="000000" w:themeColor="text1"/>
        </w:rPr>
        <w:t xml:space="preserve"> changement</w:t>
      </w:r>
      <w:r w:rsidR="005633A8" w:rsidRPr="0021611E">
        <w:rPr>
          <w:color w:val="000000" w:themeColor="text1"/>
        </w:rPr>
        <w:t>s</w:t>
      </w:r>
      <w:r w:rsidRPr="0021611E">
        <w:rPr>
          <w:color w:val="000000" w:themeColor="text1"/>
        </w:rPr>
        <w:t xml:space="preserve"> climatique</w:t>
      </w:r>
      <w:r w:rsidR="005633A8" w:rsidRPr="0021611E">
        <w:rPr>
          <w:color w:val="000000" w:themeColor="text1"/>
        </w:rPr>
        <w:t>s</w:t>
      </w:r>
      <w:r w:rsidRPr="0021611E">
        <w:rPr>
          <w:color w:val="000000" w:themeColor="text1"/>
        </w:rPr>
        <w:t>.</w:t>
      </w:r>
      <w:r w:rsidR="00463813" w:rsidRPr="0021611E">
        <w:rPr>
          <w:rStyle w:val="FootnoteReference"/>
          <w:color w:val="000000" w:themeColor="text1"/>
        </w:rPr>
        <w:footnoteReference w:id="4"/>
      </w:r>
      <w:bookmarkEnd w:id="1"/>
      <w:r w:rsidR="00463813" w:rsidRPr="0021611E">
        <w:rPr>
          <w:color w:val="000000" w:themeColor="text1"/>
        </w:rPr>
        <w:t xml:space="preserve"> </w:t>
      </w:r>
    </w:p>
    <w:p w14:paraId="11012FB9" w14:textId="77777777" w:rsidR="00463813" w:rsidRPr="0021611E" w:rsidRDefault="00463813" w:rsidP="00002C2E">
      <w:pPr>
        <w:spacing w:line="276" w:lineRule="auto"/>
        <w:jc w:val="both"/>
        <w:rPr>
          <w:color w:val="000000" w:themeColor="text1"/>
        </w:rPr>
      </w:pPr>
    </w:p>
    <w:p w14:paraId="75907484" w14:textId="77777777" w:rsidR="002B4DF4" w:rsidRPr="0021611E" w:rsidRDefault="002B4DF4" w:rsidP="00002C2E">
      <w:pPr>
        <w:spacing w:line="276" w:lineRule="auto"/>
        <w:jc w:val="both"/>
        <w:rPr>
          <w:color w:val="000000" w:themeColor="text1"/>
        </w:rPr>
      </w:pPr>
      <w:bookmarkStart w:id="2" w:name="_Ref30759356"/>
      <w:r w:rsidRPr="0021611E">
        <w:rPr>
          <w:color w:val="000000" w:themeColor="text1"/>
        </w:rPr>
        <w:t>La Convention des Nations Unies relative aux droits des personnes handicapées (UNCRPD) est un traité international ratifié par le Canada qui codifie les droits de</w:t>
      </w:r>
      <w:r w:rsidR="005633A8" w:rsidRPr="0021611E">
        <w:rPr>
          <w:color w:val="000000" w:themeColor="text1"/>
        </w:rPr>
        <w:t xml:space="preserve"> l’humain </w:t>
      </w:r>
      <w:r w:rsidRPr="0021611E">
        <w:rPr>
          <w:color w:val="000000" w:themeColor="text1"/>
        </w:rPr>
        <w:t>qui s</w:t>
      </w:r>
      <w:r w:rsidR="004B3F39">
        <w:rPr>
          <w:color w:val="000000" w:themeColor="text1"/>
        </w:rPr>
        <w:t>’</w:t>
      </w:r>
      <w:r w:rsidRPr="0021611E">
        <w:rPr>
          <w:color w:val="000000" w:themeColor="text1"/>
        </w:rPr>
        <w:t>appliquent spécifiquement aux personnes handicapées.</w:t>
      </w:r>
      <w:r w:rsidR="00463813" w:rsidRPr="0021611E">
        <w:rPr>
          <w:rStyle w:val="FootnoteReference"/>
          <w:color w:val="000000" w:themeColor="text1"/>
        </w:rPr>
        <w:footnoteReference w:id="5"/>
      </w:r>
      <w:bookmarkEnd w:id="2"/>
      <w:r w:rsidR="00463813" w:rsidRPr="0021611E">
        <w:rPr>
          <w:color w:val="000000" w:themeColor="text1"/>
        </w:rPr>
        <w:t xml:space="preserve"> </w:t>
      </w:r>
      <w:r w:rsidRPr="0021611E">
        <w:rPr>
          <w:color w:val="000000" w:themeColor="text1"/>
        </w:rPr>
        <w:t>Les obligations énoncées dans la CNUDPH fournissent les éléments clés d</w:t>
      </w:r>
      <w:r w:rsidR="004B3F39">
        <w:rPr>
          <w:color w:val="000000" w:themeColor="text1"/>
        </w:rPr>
        <w:t>’</w:t>
      </w:r>
      <w:r w:rsidRPr="0021611E">
        <w:rPr>
          <w:color w:val="000000" w:themeColor="text1"/>
        </w:rPr>
        <w:t xml:space="preserve">une approche des droits des personnes handicapées face </w:t>
      </w:r>
      <w:r w:rsidR="00E44537" w:rsidRPr="0021611E">
        <w:rPr>
          <w:color w:val="000000" w:themeColor="text1"/>
        </w:rPr>
        <w:t>aux changements climatiques</w:t>
      </w:r>
      <w:r w:rsidRPr="0021611E">
        <w:rPr>
          <w:color w:val="000000" w:themeColor="text1"/>
        </w:rPr>
        <w:t>. Selon cette approche, les gouvernements au Canada sont tenus</w:t>
      </w:r>
      <w:r w:rsidR="004B3F39">
        <w:rPr>
          <w:color w:val="000000" w:themeColor="text1"/>
        </w:rPr>
        <w:t> </w:t>
      </w:r>
      <w:r w:rsidRPr="0021611E">
        <w:rPr>
          <w:color w:val="000000" w:themeColor="text1"/>
        </w:rPr>
        <w:t xml:space="preserve">: </w:t>
      </w:r>
    </w:p>
    <w:p w14:paraId="41D2E184" w14:textId="77777777" w:rsidR="002B4DF4" w:rsidRPr="0021611E" w:rsidRDefault="002B4DF4" w:rsidP="00002C2E">
      <w:pPr>
        <w:spacing w:line="276" w:lineRule="auto"/>
        <w:jc w:val="both"/>
        <w:rPr>
          <w:color w:val="000000" w:themeColor="text1"/>
        </w:rPr>
      </w:pPr>
    </w:p>
    <w:p w14:paraId="52225EA4" w14:textId="77777777" w:rsidR="002B4DF4" w:rsidRPr="0021611E" w:rsidRDefault="00E44537" w:rsidP="00002C2E">
      <w:pPr>
        <w:pStyle w:val="ListParagraph"/>
        <w:numPr>
          <w:ilvl w:val="0"/>
          <w:numId w:val="10"/>
        </w:numPr>
        <w:spacing w:line="276" w:lineRule="auto"/>
        <w:jc w:val="both"/>
        <w:rPr>
          <w:color w:val="000000" w:themeColor="text1"/>
        </w:rPr>
      </w:pPr>
      <w:r w:rsidRPr="0021611E">
        <w:rPr>
          <w:color w:val="000000" w:themeColor="text1"/>
        </w:rPr>
        <w:t>d’</w:t>
      </w:r>
      <w:r w:rsidR="002B4DF4" w:rsidRPr="0021611E">
        <w:rPr>
          <w:color w:val="000000" w:themeColor="text1"/>
        </w:rPr>
        <w:t xml:space="preserve">évaluer et prendre en compte les impacts différentiels </w:t>
      </w:r>
      <w:r w:rsidRPr="0021611E">
        <w:rPr>
          <w:color w:val="000000" w:themeColor="text1"/>
        </w:rPr>
        <w:t>des changements climatiques</w:t>
      </w:r>
      <w:r w:rsidR="002B4DF4" w:rsidRPr="0021611E">
        <w:rPr>
          <w:color w:val="000000" w:themeColor="text1"/>
        </w:rPr>
        <w:t xml:space="preserve"> sur les droits des personnes handicapées à travers une approche intersectionnelle</w:t>
      </w:r>
      <w:r w:rsidR="004B3F39">
        <w:rPr>
          <w:rFonts w:ascii="Times New Roman" w:hAnsi="Times New Roman"/>
          <w:color w:val="000000" w:themeColor="text1"/>
        </w:rPr>
        <w:t> </w:t>
      </w:r>
      <w:r w:rsidR="002B4DF4" w:rsidRPr="0021611E">
        <w:rPr>
          <w:color w:val="000000" w:themeColor="text1"/>
        </w:rPr>
        <w:t>;</w:t>
      </w:r>
    </w:p>
    <w:p w14:paraId="0B95A3AE" w14:textId="77777777" w:rsidR="00E44537" w:rsidRPr="0021611E" w:rsidRDefault="00E44537" w:rsidP="00002C2E">
      <w:pPr>
        <w:pStyle w:val="ListParagraph"/>
        <w:spacing w:line="276" w:lineRule="auto"/>
        <w:ind w:left="1068"/>
        <w:jc w:val="both"/>
        <w:rPr>
          <w:color w:val="000000" w:themeColor="text1"/>
        </w:rPr>
      </w:pPr>
    </w:p>
    <w:p w14:paraId="06B5057C" w14:textId="77777777" w:rsidR="002B4DF4" w:rsidRPr="0021611E" w:rsidRDefault="00E44537" w:rsidP="00002C2E">
      <w:pPr>
        <w:pStyle w:val="ListParagraph"/>
        <w:numPr>
          <w:ilvl w:val="0"/>
          <w:numId w:val="10"/>
        </w:numPr>
        <w:spacing w:line="276" w:lineRule="auto"/>
        <w:jc w:val="both"/>
        <w:rPr>
          <w:color w:val="000000" w:themeColor="text1"/>
        </w:rPr>
      </w:pPr>
      <w:r w:rsidRPr="0021611E">
        <w:rPr>
          <w:color w:val="000000" w:themeColor="text1"/>
        </w:rPr>
        <w:t>d’</w:t>
      </w:r>
      <w:r w:rsidR="002B4DF4" w:rsidRPr="0021611E">
        <w:rPr>
          <w:color w:val="000000" w:themeColor="text1"/>
        </w:rPr>
        <w:t>élaborer et mettre en œuvre des politiques d</w:t>
      </w:r>
      <w:r w:rsidR="004B3F39">
        <w:rPr>
          <w:color w:val="000000" w:themeColor="text1"/>
        </w:rPr>
        <w:t>’</w:t>
      </w:r>
      <w:r w:rsidR="002B4DF4" w:rsidRPr="0021611E">
        <w:rPr>
          <w:color w:val="000000" w:themeColor="text1"/>
        </w:rPr>
        <w:t>atténuation et d</w:t>
      </w:r>
      <w:r w:rsidR="004B3F39">
        <w:rPr>
          <w:color w:val="000000" w:themeColor="text1"/>
        </w:rPr>
        <w:t>’</w:t>
      </w:r>
      <w:r w:rsidR="002B4DF4" w:rsidRPr="0021611E">
        <w:rPr>
          <w:color w:val="000000" w:themeColor="text1"/>
        </w:rPr>
        <w:t xml:space="preserve">adaptation au climat fondées sur des données probantes afin de prévenir et de minimiser les effets néfastes </w:t>
      </w:r>
      <w:r w:rsidRPr="0021611E">
        <w:rPr>
          <w:color w:val="000000" w:themeColor="text1"/>
        </w:rPr>
        <w:t>des changements climatiques</w:t>
      </w:r>
      <w:r w:rsidR="002B4DF4" w:rsidRPr="0021611E">
        <w:rPr>
          <w:color w:val="000000" w:themeColor="text1"/>
        </w:rPr>
        <w:t xml:space="preserve"> sur les personnes handicapées</w:t>
      </w:r>
      <w:r w:rsidR="004B3F39">
        <w:rPr>
          <w:rFonts w:ascii="Times New Roman" w:hAnsi="Times New Roman"/>
          <w:color w:val="000000" w:themeColor="text1"/>
        </w:rPr>
        <w:t> </w:t>
      </w:r>
      <w:r w:rsidR="002B4DF4" w:rsidRPr="0021611E">
        <w:rPr>
          <w:color w:val="000000" w:themeColor="text1"/>
        </w:rPr>
        <w:t>;</w:t>
      </w:r>
    </w:p>
    <w:p w14:paraId="69A00D28" w14:textId="77777777" w:rsidR="00E44537" w:rsidRPr="0021611E" w:rsidRDefault="00E44537" w:rsidP="00002C2E">
      <w:pPr>
        <w:spacing w:line="276" w:lineRule="auto"/>
        <w:jc w:val="both"/>
        <w:rPr>
          <w:color w:val="000000" w:themeColor="text1"/>
        </w:rPr>
      </w:pPr>
    </w:p>
    <w:p w14:paraId="3C25B0B1" w14:textId="77777777" w:rsidR="002B4DF4" w:rsidRPr="0021611E" w:rsidRDefault="00E44537" w:rsidP="00002C2E">
      <w:pPr>
        <w:pStyle w:val="ListParagraph"/>
        <w:numPr>
          <w:ilvl w:val="0"/>
          <w:numId w:val="10"/>
        </w:numPr>
        <w:spacing w:line="276" w:lineRule="auto"/>
        <w:jc w:val="both"/>
        <w:rPr>
          <w:color w:val="000000" w:themeColor="text1"/>
        </w:rPr>
      </w:pPr>
      <w:r w:rsidRPr="0021611E">
        <w:rPr>
          <w:color w:val="000000" w:themeColor="text1"/>
        </w:rPr>
        <w:t xml:space="preserve">de </w:t>
      </w:r>
      <w:r w:rsidR="002B4DF4" w:rsidRPr="0021611E">
        <w:rPr>
          <w:color w:val="000000" w:themeColor="text1"/>
        </w:rPr>
        <w:t xml:space="preserve">fournir des informations accessibles sur </w:t>
      </w:r>
      <w:r w:rsidR="005633A8" w:rsidRPr="0021611E">
        <w:rPr>
          <w:color w:val="000000" w:themeColor="text1"/>
        </w:rPr>
        <w:t>les changements climatiques</w:t>
      </w:r>
      <w:r w:rsidR="002B4DF4" w:rsidRPr="0021611E">
        <w:rPr>
          <w:color w:val="000000" w:themeColor="text1"/>
        </w:rPr>
        <w:t xml:space="preserve"> aux personnes handicapées, </w:t>
      </w:r>
      <w:r w:rsidR="0068128E" w:rsidRPr="0021611E">
        <w:rPr>
          <w:color w:val="000000" w:themeColor="text1"/>
        </w:rPr>
        <w:t xml:space="preserve">de </w:t>
      </w:r>
      <w:r w:rsidR="002B4DF4" w:rsidRPr="0021611E">
        <w:rPr>
          <w:color w:val="000000" w:themeColor="text1"/>
        </w:rPr>
        <w:t>renforcer leur capacité à participer à la prise de décision</w:t>
      </w:r>
      <w:r w:rsidR="0068128E" w:rsidRPr="0021611E">
        <w:rPr>
          <w:color w:val="000000" w:themeColor="text1"/>
        </w:rPr>
        <w:t>s</w:t>
      </w:r>
      <w:r w:rsidR="002B4DF4" w:rsidRPr="0021611E">
        <w:rPr>
          <w:color w:val="000000" w:themeColor="text1"/>
        </w:rPr>
        <w:t xml:space="preserve"> climatique</w:t>
      </w:r>
      <w:r w:rsidR="0068128E" w:rsidRPr="0021611E">
        <w:rPr>
          <w:color w:val="000000" w:themeColor="text1"/>
        </w:rPr>
        <w:t>s</w:t>
      </w:r>
      <w:r w:rsidR="002B4DF4" w:rsidRPr="0021611E">
        <w:rPr>
          <w:color w:val="000000" w:themeColor="text1"/>
        </w:rPr>
        <w:t xml:space="preserve"> qui les concerne</w:t>
      </w:r>
      <w:r w:rsidR="0068128E" w:rsidRPr="0021611E">
        <w:rPr>
          <w:color w:val="000000" w:themeColor="text1"/>
        </w:rPr>
        <w:t>nt</w:t>
      </w:r>
      <w:r w:rsidR="002B4DF4" w:rsidRPr="0021611E">
        <w:rPr>
          <w:color w:val="000000" w:themeColor="text1"/>
        </w:rPr>
        <w:t xml:space="preserve">, et </w:t>
      </w:r>
      <w:r w:rsidR="0068128E" w:rsidRPr="0021611E">
        <w:rPr>
          <w:color w:val="000000" w:themeColor="text1"/>
        </w:rPr>
        <w:t xml:space="preserve">de </w:t>
      </w:r>
      <w:r w:rsidR="002B4DF4" w:rsidRPr="0021611E">
        <w:rPr>
          <w:color w:val="000000" w:themeColor="text1"/>
        </w:rPr>
        <w:t>veiller à ce qu</w:t>
      </w:r>
      <w:r w:rsidR="004B3F39">
        <w:rPr>
          <w:color w:val="000000" w:themeColor="text1"/>
        </w:rPr>
        <w:t>’</w:t>
      </w:r>
      <w:r w:rsidR="002B4DF4" w:rsidRPr="0021611E">
        <w:rPr>
          <w:color w:val="000000" w:themeColor="text1"/>
        </w:rPr>
        <w:t xml:space="preserve">elles aient accès à des procédures judiciaires ou administratives et à des recours efficaces </w:t>
      </w:r>
      <w:r w:rsidR="002B4DF4" w:rsidRPr="0021611E">
        <w:rPr>
          <w:color w:val="000000" w:themeColor="text1"/>
        </w:rPr>
        <w:lastRenderedPageBreak/>
        <w:t>lorsqu</w:t>
      </w:r>
      <w:r w:rsidR="004B3F39">
        <w:rPr>
          <w:color w:val="000000" w:themeColor="text1"/>
        </w:rPr>
        <w:t>’</w:t>
      </w:r>
      <w:r w:rsidR="002B4DF4" w:rsidRPr="0021611E">
        <w:rPr>
          <w:color w:val="000000" w:themeColor="text1"/>
        </w:rPr>
        <w:t>elles subissent un préjudice du fait de l</w:t>
      </w:r>
      <w:r w:rsidR="004B3F39">
        <w:rPr>
          <w:color w:val="000000" w:themeColor="text1"/>
        </w:rPr>
        <w:t>’</w:t>
      </w:r>
      <w:r w:rsidR="002B4DF4" w:rsidRPr="0021611E">
        <w:rPr>
          <w:color w:val="000000" w:themeColor="text1"/>
        </w:rPr>
        <w:t xml:space="preserve">action </w:t>
      </w:r>
      <w:r w:rsidR="0068128E" w:rsidRPr="0021611E">
        <w:rPr>
          <w:color w:val="000000" w:themeColor="text1"/>
        </w:rPr>
        <w:t xml:space="preserve">ou inaction </w:t>
      </w:r>
      <w:r w:rsidR="002B4DF4" w:rsidRPr="0021611E">
        <w:rPr>
          <w:color w:val="000000" w:themeColor="text1"/>
        </w:rPr>
        <w:t>climatique</w:t>
      </w:r>
      <w:r w:rsidR="0068128E" w:rsidRPr="0021611E">
        <w:rPr>
          <w:color w:val="000000" w:themeColor="text1"/>
        </w:rPr>
        <w:t>s</w:t>
      </w:r>
      <w:r w:rsidR="004B3F39">
        <w:rPr>
          <w:rFonts w:ascii="Times New Roman" w:hAnsi="Times New Roman"/>
          <w:color w:val="000000" w:themeColor="text1"/>
        </w:rPr>
        <w:t> </w:t>
      </w:r>
      <w:r w:rsidR="002B4DF4" w:rsidRPr="0021611E">
        <w:rPr>
          <w:color w:val="000000" w:themeColor="text1"/>
        </w:rPr>
        <w:t>; et</w:t>
      </w:r>
    </w:p>
    <w:p w14:paraId="0CF84521" w14:textId="77777777" w:rsidR="0068128E" w:rsidRPr="0021611E" w:rsidRDefault="0068128E" w:rsidP="00002C2E">
      <w:pPr>
        <w:spacing w:line="276" w:lineRule="auto"/>
        <w:jc w:val="both"/>
        <w:rPr>
          <w:color w:val="000000" w:themeColor="text1"/>
        </w:rPr>
      </w:pPr>
    </w:p>
    <w:p w14:paraId="2B80B9C3" w14:textId="77777777" w:rsidR="0068128E" w:rsidRPr="0021611E" w:rsidRDefault="00E44537" w:rsidP="00002C2E">
      <w:pPr>
        <w:pStyle w:val="ListParagraph"/>
        <w:numPr>
          <w:ilvl w:val="0"/>
          <w:numId w:val="10"/>
        </w:numPr>
        <w:spacing w:line="276" w:lineRule="auto"/>
        <w:jc w:val="both"/>
        <w:rPr>
          <w:color w:val="000000" w:themeColor="text1"/>
        </w:rPr>
      </w:pPr>
      <w:r w:rsidRPr="0021611E">
        <w:rPr>
          <w:color w:val="000000" w:themeColor="text1"/>
        </w:rPr>
        <w:t xml:space="preserve">d’appuyer </w:t>
      </w:r>
      <w:r w:rsidR="002B4DF4" w:rsidRPr="0021611E">
        <w:rPr>
          <w:color w:val="000000" w:themeColor="text1"/>
        </w:rPr>
        <w:t xml:space="preserve">les efforts internationaux pour lutter contre </w:t>
      </w:r>
      <w:r w:rsidR="005633A8" w:rsidRPr="0021611E">
        <w:rPr>
          <w:color w:val="000000" w:themeColor="text1"/>
        </w:rPr>
        <w:t>les changements climatiques</w:t>
      </w:r>
      <w:r w:rsidR="002B4DF4" w:rsidRPr="0021611E">
        <w:rPr>
          <w:color w:val="000000" w:themeColor="text1"/>
        </w:rPr>
        <w:t xml:space="preserve"> et </w:t>
      </w:r>
      <w:r w:rsidR="0068128E" w:rsidRPr="0021611E">
        <w:rPr>
          <w:color w:val="000000" w:themeColor="text1"/>
        </w:rPr>
        <w:t xml:space="preserve">de </w:t>
      </w:r>
      <w:r w:rsidR="002B4DF4" w:rsidRPr="0021611E">
        <w:rPr>
          <w:color w:val="000000" w:themeColor="text1"/>
        </w:rPr>
        <w:t>renforcer la résilience climatique des personnes handicapées dans les pays en développement.</w:t>
      </w:r>
    </w:p>
    <w:p w14:paraId="04633F37" w14:textId="77777777" w:rsidR="002B4DF4" w:rsidRPr="0021611E" w:rsidRDefault="002B4DF4" w:rsidP="00002C2E">
      <w:pPr>
        <w:spacing w:line="276" w:lineRule="auto"/>
        <w:jc w:val="both"/>
        <w:rPr>
          <w:color w:val="000000" w:themeColor="text1"/>
        </w:rPr>
      </w:pPr>
    </w:p>
    <w:p w14:paraId="6E7CDE7E" w14:textId="77777777" w:rsidR="00EB1BFD" w:rsidRPr="0021611E" w:rsidRDefault="002B4DF4" w:rsidP="00002C2E">
      <w:pPr>
        <w:spacing w:line="276" w:lineRule="auto"/>
        <w:jc w:val="both"/>
        <w:rPr>
          <w:color w:val="000000" w:themeColor="text1"/>
        </w:rPr>
      </w:pPr>
      <w:r w:rsidRPr="0021611E">
        <w:rPr>
          <w:color w:val="000000" w:themeColor="text1"/>
        </w:rPr>
        <w:t xml:space="preserve">Les trois premières obligations envers les Canadiens </w:t>
      </w:r>
      <w:r w:rsidR="0068128E" w:rsidRPr="0021611E">
        <w:rPr>
          <w:color w:val="000000" w:themeColor="text1"/>
        </w:rPr>
        <w:t>vivant avec un handicap</w:t>
      </w:r>
      <w:r w:rsidRPr="0021611E">
        <w:rPr>
          <w:color w:val="000000" w:themeColor="text1"/>
        </w:rPr>
        <w:t xml:space="preserve"> sont également enracinées dans la </w:t>
      </w:r>
      <w:r w:rsidRPr="0021611E">
        <w:rPr>
          <w:i/>
          <w:iCs/>
          <w:color w:val="000000" w:themeColor="text1"/>
        </w:rPr>
        <w:t>Charte canadienne des droits et libertés</w:t>
      </w:r>
      <w:r w:rsidRPr="0021611E">
        <w:rPr>
          <w:color w:val="000000" w:themeColor="text1"/>
        </w:rPr>
        <w:t xml:space="preserve"> et les codes fédéraux et provinciaux des droits de l</w:t>
      </w:r>
      <w:r w:rsidR="0068128E" w:rsidRPr="0021611E">
        <w:rPr>
          <w:color w:val="000000" w:themeColor="text1"/>
        </w:rPr>
        <w:t>’humain</w:t>
      </w:r>
      <w:r w:rsidRPr="0021611E">
        <w:rPr>
          <w:color w:val="000000" w:themeColor="text1"/>
        </w:rPr>
        <w:t xml:space="preserve"> qui protègent le droit à la vie et à la protection contre la discrimination. Enfin, en ce qui concerne le gouvernement fédéral, la </w:t>
      </w:r>
      <w:r w:rsidRPr="0021611E">
        <w:rPr>
          <w:i/>
          <w:iCs/>
          <w:color w:val="000000" w:themeColor="text1"/>
        </w:rPr>
        <w:t>Loi canadienne sur l</w:t>
      </w:r>
      <w:r w:rsidR="004B3F39">
        <w:rPr>
          <w:i/>
          <w:iCs/>
          <w:color w:val="000000" w:themeColor="text1"/>
        </w:rPr>
        <w:t>’</w:t>
      </w:r>
      <w:r w:rsidRPr="0021611E">
        <w:rPr>
          <w:i/>
          <w:iCs/>
          <w:color w:val="000000" w:themeColor="text1"/>
        </w:rPr>
        <w:t>accessibilité</w:t>
      </w:r>
      <w:r w:rsidRPr="0021611E">
        <w:rPr>
          <w:color w:val="000000" w:themeColor="text1"/>
        </w:rPr>
        <w:t xml:space="preserve"> stipule que les lois et les politiques canadiennes </w:t>
      </w:r>
    </w:p>
    <w:p w14:paraId="47708CD9" w14:textId="77777777" w:rsidR="00463813" w:rsidRPr="0021611E" w:rsidRDefault="00BA21C2" w:rsidP="00002C2E">
      <w:pPr>
        <w:spacing w:line="276" w:lineRule="auto"/>
        <w:jc w:val="both"/>
        <w:rPr>
          <w:color w:val="000000" w:themeColor="text1"/>
          <w:lang w:eastAsia="zh-CN"/>
        </w:rPr>
      </w:pPr>
      <w:r>
        <w:rPr>
          <w:color w:val="000000" w:themeColor="text1"/>
        </w:rPr>
        <w:t>«</w:t>
      </w:r>
      <w:r w:rsidR="004B3F39">
        <w:rPr>
          <w:rFonts w:ascii="Times New Roman" w:hAnsi="Times New Roman"/>
          <w:color w:val="000000" w:themeColor="text1"/>
        </w:rPr>
        <w:t> </w:t>
      </w:r>
      <w:r w:rsidR="00E17393" w:rsidRPr="0021611E">
        <w:rPr>
          <w:color w:val="000000" w:themeColor="text1"/>
        </w:rPr>
        <w:t>doivent t</w:t>
      </w:r>
      <w:r w:rsidR="00E17393" w:rsidRPr="0021611E">
        <w:rPr>
          <w:color w:val="000000" w:themeColor="text1"/>
          <w:lang w:eastAsia="zh-CN"/>
        </w:rPr>
        <w:t xml:space="preserve">enir compte des handicaps des personnes, des différentes façons dont elles interagissent au sein de leurs environnements ainsi que des formes multiples et intersectionnelles de discrimination et de marginalisation vécues par celles-ci </w:t>
      </w:r>
      <w:r>
        <w:rPr>
          <w:color w:val="000000" w:themeColor="text1"/>
        </w:rPr>
        <w:t>«</w:t>
      </w:r>
      <w:r w:rsidR="00463813" w:rsidRPr="0021611E">
        <w:rPr>
          <w:rStyle w:val="FootnoteReference"/>
          <w:color w:val="000000" w:themeColor="text1"/>
          <w:shd w:val="clear" w:color="auto" w:fill="FFFFFF"/>
        </w:rPr>
        <w:footnoteReference w:id="6"/>
      </w:r>
      <w:r w:rsidR="00463813" w:rsidRPr="0021611E">
        <w:rPr>
          <w:color w:val="000000" w:themeColor="text1"/>
          <w:shd w:val="clear" w:color="auto" w:fill="FFFFFF"/>
        </w:rPr>
        <w:t xml:space="preserve"> </w:t>
      </w:r>
      <w:r w:rsidR="002B4DF4" w:rsidRPr="0021611E">
        <w:rPr>
          <w:color w:val="000000" w:themeColor="text1"/>
          <w:shd w:val="clear" w:color="auto" w:fill="FFFFFF"/>
        </w:rPr>
        <w:t>Dans le contexte des changements climatiques, la Loi canadienne sur l</w:t>
      </w:r>
      <w:r w:rsidR="004B3F39">
        <w:rPr>
          <w:color w:val="000000" w:themeColor="text1"/>
          <w:shd w:val="clear" w:color="auto" w:fill="FFFFFF"/>
        </w:rPr>
        <w:t>’</w:t>
      </w:r>
      <w:r w:rsidR="002B4DF4" w:rsidRPr="0021611E">
        <w:rPr>
          <w:color w:val="000000" w:themeColor="text1"/>
          <w:shd w:val="clear" w:color="auto" w:fill="FFFFFF"/>
        </w:rPr>
        <w:t>accessibilité exige qu</w:t>
      </w:r>
      <w:r w:rsidR="004B3F39">
        <w:rPr>
          <w:color w:val="000000" w:themeColor="text1"/>
          <w:shd w:val="clear" w:color="auto" w:fill="FFFFFF"/>
        </w:rPr>
        <w:t>’</w:t>
      </w:r>
      <w:r w:rsidR="002B4DF4" w:rsidRPr="0021611E">
        <w:rPr>
          <w:i/>
          <w:iCs/>
          <w:color w:val="000000" w:themeColor="text1"/>
          <w:shd w:val="clear" w:color="auto" w:fill="FFFFFF"/>
        </w:rPr>
        <w:t xml:space="preserve">Environnement et Changement climatique Canada </w:t>
      </w:r>
      <w:r w:rsidR="002B4DF4" w:rsidRPr="0021611E">
        <w:rPr>
          <w:color w:val="000000" w:themeColor="text1"/>
          <w:shd w:val="clear" w:color="auto" w:fill="FFFFFF"/>
        </w:rPr>
        <w:t>identifie et élimine les obstacles à l</w:t>
      </w:r>
      <w:r w:rsidR="004B3F39">
        <w:rPr>
          <w:color w:val="000000" w:themeColor="text1"/>
          <w:shd w:val="clear" w:color="auto" w:fill="FFFFFF"/>
        </w:rPr>
        <w:t>’</w:t>
      </w:r>
      <w:r w:rsidR="002B4DF4" w:rsidRPr="0021611E">
        <w:rPr>
          <w:color w:val="000000" w:themeColor="text1"/>
          <w:shd w:val="clear" w:color="auto" w:fill="FFFFFF"/>
        </w:rPr>
        <w:t>accessibilité dans les politiques et programmes climatiques actuels et futurs</w:t>
      </w:r>
      <w:r w:rsidR="004B3F39">
        <w:rPr>
          <w:rFonts w:ascii="Times New Roman" w:hAnsi="Times New Roman"/>
          <w:color w:val="000000" w:themeColor="text1"/>
          <w:shd w:val="clear" w:color="auto" w:fill="FFFFFF"/>
        </w:rPr>
        <w:t> </w:t>
      </w:r>
      <w:r w:rsidR="002B4DF4" w:rsidRPr="0021611E">
        <w:rPr>
          <w:color w:val="000000" w:themeColor="text1"/>
          <w:shd w:val="clear" w:color="auto" w:fill="FFFFFF"/>
        </w:rPr>
        <w:t>; ce faisant, Environnement et Changement climatique Canada est également tenu de consulter les personnes handicapées</w:t>
      </w:r>
      <w:r w:rsidR="00463813" w:rsidRPr="0021611E">
        <w:rPr>
          <w:iCs/>
          <w:color w:val="000000" w:themeColor="text1"/>
        </w:rPr>
        <w:t>.</w:t>
      </w:r>
      <w:r w:rsidR="00463813" w:rsidRPr="0021611E">
        <w:rPr>
          <w:rStyle w:val="FootnoteReference"/>
          <w:iCs/>
          <w:color w:val="000000" w:themeColor="text1"/>
        </w:rPr>
        <w:footnoteReference w:id="7"/>
      </w:r>
      <w:r w:rsidR="00463813" w:rsidRPr="0021611E">
        <w:rPr>
          <w:iCs/>
          <w:color w:val="000000" w:themeColor="text1"/>
        </w:rPr>
        <w:t xml:space="preserve"> </w:t>
      </w:r>
    </w:p>
    <w:p w14:paraId="43D82B16" w14:textId="77777777" w:rsidR="00463813" w:rsidRPr="0021611E" w:rsidRDefault="00463813" w:rsidP="00002C2E">
      <w:pPr>
        <w:spacing w:line="276" w:lineRule="auto"/>
        <w:jc w:val="both"/>
        <w:rPr>
          <w:color w:val="000000" w:themeColor="text1"/>
        </w:rPr>
      </w:pPr>
    </w:p>
    <w:p w14:paraId="56F9C50E" w14:textId="77777777" w:rsidR="00463813" w:rsidRPr="0021611E" w:rsidRDefault="002B4DF4" w:rsidP="00002C2E">
      <w:pPr>
        <w:pStyle w:val="Heading1"/>
        <w:spacing w:line="276" w:lineRule="auto"/>
        <w:jc w:val="both"/>
      </w:pPr>
      <w:r w:rsidRPr="0021611E">
        <w:t>Analyse des droits des personnes handicapées dans les politiques climatiques canadiennes</w:t>
      </w:r>
    </w:p>
    <w:p w14:paraId="470990AA" w14:textId="77777777" w:rsidR="002B4DF4" w:rsidRPr="0021611E" w:rsidRDefault="002B4DF4" w:rsidP="00002C2E">
      <w:pPr>
        <w:spacing w:line="276" w:lineRule="auto"/>
        <w:jc w:val="both"/>
        <w:rPr>
          <w:color w:val="000000" w:themeColor="text1"/>
        </w:rPr>
      </w:pPr>
    </w:p>
    <w:p w14:paraId="54FF96C8" w14:textId="77777777" w:rsidR="00463813" w:rsidRPr="0021611E" w:rsidRDefault="005633A8" w:rsidP="00002C2E">
      <w:pPr>
        <w:spacing w:line="276" w:lineRule="auto"/>
        <w:jc w:val="both"/>
        <w:rPr>
          <w:color w:val="000000" w:themeColor="text1"/>
        </w:rPr>
      </w:pPr>
      <w:r w:rsidRPr="0021611E">
        <w:rPr>
          <w:color w:val="000000" w:themeColor="text1"/>
        </w:rPr>
        <w:t>Les obligations générales en vertu de la CNUDPH exigent des États parties qu</w:t>
      </w:r>
      <w:r w:rsidR="004B3F39">
        <w:rPr>
          <w:color w:val="000000" w:themeColor="text1"/>
        </w:rPr>
        <w:t>’</w:t>
      </w:r>
      <w:r w:rsidRPr="0021611E">
        <w:rPr>
          <w:color w:val="000000" w:themeColor="text1"/>
        </w:rPr>
        <w:t>ils</w:t>
      </w:r>
      <w:r w:rsidR="00E17393" w:rsidRPr="0021611E">
        <w:rPr>
          <w:color w:val="000000" w:themeColor="text1"/>
        </w:rPr>
        <w:t xml:space="preserve"> prennent</w:t>
      </w:r>
      <w:r w:rsidRPr="0021611E">
        <w:rPr>
          <w:color w:val="000000" w:themeColor="text1"/>
        </w:rPr>
        <w:t xml:space="preserve"> </w:t>
      </w:r>
      <w:r w:rsidR="00BA21C2">
        <w:rPr>
          <w:color w:val="000000" w:themeColor="text1"/>
        </w:rPr>
        <w:t>«</w:t>
      </w:r>
      <w:r w:rsidR="00E17393" w:rsidRPr="0021611E">
        <w:rPr>
          <w:color w:val="000000" w:themeColor="text1"/>
        </w:rPr>
        <w:t xml:space="preserve"> en compte la protection et la promotion des droits de l</w:t>
      </w:r>
      <w:r w:rsidR="004B3F39">
        <w:rPr>
          <w:color w:val="000000" w:themeColor="text1"/>
        </w:rPr>
        <w:t>’</w:t>
      </w:r>
      <w:r w:rsidR="00E17393" w:rsidRPr="0021611E">
        <w:rPr>
          <w:color w:val="000000" w:themeColor="text1"/>
        </w:rPr>
        <w:t xml:space="preserve">homme des personnes handicapées dans toutes les politiques et dans tous les programmes </w:t>
      </w:r>
      <w:r w:rsidR="00BA21C2">
        <w:rPr>
          <w:color w:val="000000" w:themeColor="text1"/>
        </w:rPr>
        <w:t>«</w:t>
      </w:r>
      <w:r w:rsidRPr="0021611E">
        <w:rPr>
          <w:color w:val="000000" w:themeColor="text1"/>
        </w:rPr>
        <w:t>.</w:t>
      </w:r>
      <w:r w:rsidR="00463813" w:rsidRPr="0021611E">
        <w:rPr>
          <w:rStyle w:val="FootnoteReference"/>
          <w:color w:val="000000" w:themeColor="text1"/>
          <w:lang w:val="en-US"/>
        </w:rPr>
        <w:footnoteReference w:id="8"/>
      </w:r>
      <w:r w:rsidR="00E17393" w:rsidRPr="0021611E">
        <w:rPr>
          <w:color w:val="000000" w:themeColor="text1"/>
        </w:rPr>
        <w:t xml:space="preserve"> </w:t>
      </w:r>
      <w:r w:rsidRPr="0021611E">
        <w:rPr>
          <w:color w:val="000000" w:themeColor="text1"/>
        </w:rPr>
        <w:t>Cette obligation est particulièrement pertinente pour l</w:t>
      </w:r>
      <w:r w:rsidR="004B3F39">
        <w:rPr>
          <w:color w:val="000000" w:themeColor="text1"/>
        </w:rPr>
        <w:t>’</w:t>
      </w:r>
      <w:r w:rsidRPr="0021611E">
        <w:rPr>
          <w:color w:val="000000" w:themeColor="text1"/>
        </w:rPr>
        <w:t xml:space="preserve">élaboration de politiques sur </w:t>
      </w:r>
      <w:r w:rsidR="00E44537" w:rsidRPr="0021611E">
        <w:rPr>
          <w:color w:val="000000" w:themeColor="text1"/>
        </w:rPr>
        <w:t>les changements climatiques</w:t>
      </w:r>
      <w:r w:rsidRPr="0021611E">
        <w:rPr>
          <w:color w:val="000000" w:themeColor="text1"/>
        </w:rPr>
        <w:t xml:space="preserve">, car la communauté internationale reconnaît la vulnérabilité accrue des personnes handicapées </w:t>
      </w:r>
      <w:r w:rsidR="00EB1BFD" w:rsidRPr="0021611E">
        <w:rPr>
          <w:color w:val="000000" w:themeColor="text1"/>
        </w:rPr>
        <w:t xml:space="preserve">face </w:t>
      </w:r>
      <w:r w:rsidRPr="0021611E">
        <w:rPr>
          <w:color w:val="000000" w:themeColor="text1"/>
        </w:rPr>
        <w:t xml:space="preserve">aux impacts liés au climat. Malgré cette </w:t>
      </w:r>
      <w:r w:rsidRPr="0021611E">
        <w:rPr>
          <w:color w:val="000000" w:themeColor="text1"/>
        </w:rPr>
        <w:lastRenderedPageBreak/>
        <w:t>reconnaissance, les personnes handicapées ont été largement négligées dans les politiques climatiques canadiennes actuelles et passées.</w:t>
      </w:r>
    </w:p>
    <w:p w14:paraId="6C486C5E" w14:textId="77777777" w:rsidR="00463813" w:rsidRPr="0021611E" w:rsidRDefault="00463813" w:rsidP="00002C2E">
      <w:pPr>
        <w:spacing w:line="276" w:lineRule="auto"/>
        <w:jc w:val="both"/>
        <w:rPr>
          <w:color w:val="000000" w:themeColor="text1"/>
        </w:rPr>
      </w:pPr>
    </w:p>
    <w:p w14:paraId="317239B3" w14:textId="77777777" w:rsidR="00463813" w:rsidRPr="0021611E" w:rsidRDefault="005633A8" w:rsidP="00002C2E">
      <w:pPr>
        <w:spacing w:line="276" w:lineRule="auto"/>
        <w:jc w:val="both"/>
        <w:rPr>
          <w:bCs/>
          <w:color w:val="000000" w:themeColor="text1"/>
        </w:rPr>
      </w:pPr>
      <w:r w:rsidRPr="0021611E">
        <w:rPr>
          <w:color w:val="000000" w:themeColor="text1"/>
        </w:rPr>
        <w:t>Aux fins du présent document, une analyse des politiques a été menée pour déterminer si et comment les personnes handicapées sont incluses dans les politiques climatiques canadiennes existantes. Les termes de recherche suivants ont été utilisés pour trouver les politiques pertinentes</w:t>
      </w:r>
      <w:r w:rsidR="004B3F39">
        <w:rPr>
          <w:color w:val="000000" w:themeColor="text1"/>
        </w:rPr>
        <w:t> </w:t>
      </w:r>
      <w:r w:rsidRPr="0021611E">
        <w:rPr>
          <w:color w:val="000000" w:themeColor="text1"/>
        </w:rPr>
        <w:t>: résilience climatique, adaptation climatique, atténuation du climat, planification d</w:t>
      </w:r>
      <w:r w:rsidR="004B3F39">
        <w:rPr>
          <w:color w:val="000000" w:themeColor="text1"/>
        </w:rPr>
        <w:t>’</w:t>
      </w:r>
      <w:r w:rsidRPr="0021611E">
        <w:rPr>
          <w:color w:val="000000" w:themeColor="text1"/>
        </w:rPr>
        <w:t>urgence, préparation aux situations d</w:t>
      </w:r>
      <w:r w:rsidR="004B3F39">
        <w:rPr>
          <w:color w:val="000000" w:themeColor="text1"/>
        </w:rPr>
        <w:t>’</w:t>
      </w:r>
      <w:r w:rsidRPr="0021611E">
        <w:rPr>
          <w:color w:val="000000" w:themeColor="text1"/>
        </w:rPr>
        <w:t>urgence, intervention d</w:t>
      </w:r>
      <w:r w:rsidR="004B3F39">
        <w:rPr>
          <w:color w:val="000000" w:themeColor="text1"/>
        </w:rPr>
        <w:t>’</w:t>
      </w:r>
      <w:r w:rsidRPr="0021611E">
        <w:rPr>
          <w:color w:val="000000" w:themeColor="text1"/>
        </w:rPr>
        <w:t>urgence, réduction des risques de catastrophe, gestion des catastrophes, préparation aux catastrophes, planification des catastrophes, résilience aux catastrophes, changement climatique. Des politiques fédérales et provinciales ont été sélectionnées, ainsi que des politiques des principales villes et régions canadiennes suivantes</w:t>
      </w:r>
      <w:r w:rsidR="004B3F39">
        <w:rPr>
          <w:color w:val="000000" w:themeColor="text1"/>
        </w:rPr>
        <w:t> </w:t>
      </w:r>
      <w:r w:rsidRPr="0021611E">
        <w:rPr>
          <w:color w:val="000000" w:themeColor="text1"/>
        </w:rPr>
        <w:t>: Toronto, Montréal, Vancouver, Calgary, Edmonton, Ottawa-Gatineau, Winnipeg, Hamilton, Kitchener-Waterloo-Cambridge et Barrie. Au total, 85</w:t>
      </w:r>
      <w:r w:rsidR="004B3F39">
        <w:rPr>
          <w:color w:val="000000" w:themeColor="text1"/>
        </w:rPr>
        <w:t> </w:t>
      </w:r>
      <w:r w:rsidR="00F43030" w:rsidRPr="0021611E">
        <w:rPr>
          <w:color w:val="000000" w:themeColor="text1"/>
        </w:rPr>
        <w:t>politiques</w:t>
      </w:r>
      <w:r w:rsidRPr="0021611E">
        <w:rPr>
          <w:color w:val="000000" w:themeColor="text1"/>
        </w:rPr>
        <w:t xml:space="preserve"> ont été recueillies. Une fois collectés, les termes suivants ont été recherchés dans les textes : </w:t>
      </w:r>
      <w:r w:rsidR="00E17393" w:rsidRPr="0021611E">
        <w:rPr>
          <w:bCs/>
          <w:color w:val="000000" w:themeColor="text1"/>
        </w:rPr>
        <w:t>disability, disable, disabled, access, accessibility, special needs, differently abled, handicap(ped), universal, impairment, impediment, illness, vulnerable, vulnerability, risk, cognitive/mental, physical, chronic</w:t>
      </w:r>
      <w:r w:rsidRPr="0021611E">
        <w:rPr>
          <w:color w:val="000000" w:themeColor="text1"/>
        </w:rPr>
        <w:t xml:space="preserve">. Notez que dans certains cas, </w:t>
      </w:r>
      <w:r w:rsidRPr="0021611E">
        <w:rPr>
          <w:bCs/>
          <w:color w:val="000000" w:themeColor="text1"/>
        </w:rPr>
        <w:t>les mots susmentionnés étaient présents dans les documents, mais pas dans le contexte des personnes handicapées.</w:t>
      </w:r>
    </w:p>
    <w:p w14:paraId="061C6312" w14:textId="77777777" w:rsidR="005633A8" w:rsidRPr="0021611E" w:rsidRDefault="005633A8" w:rsidP="00002C2E">
      <w:pPr>
        <w:spacing w:line="276" w:lineRule="auto"/>
        <w:jc w:val="both"/>
        <w:rPr>
          <w:color w:val="000000" w:themeColor="text1"/>
        </w:rPr>
      </w:pPr>
    </w:p>
    <w:p w14:paraId="0A115141" w14:textId="77777777" w:rsidR="00463813" w:rsidRPr="0021611E" w:rsidRDefault="005633A8" w:rsidP="00002C2E">
      <w:pPr>
        <w:pStyle w:val="NormalWeb"/>
        <w:spacing w:line="276" w:lineRule="auto"/>
        <w:jc w:val="both"/>
        <w:rPr>
          <w:color w:val="000000" w:themeColor="text1"/>
          <w:lang w:val="fr-CA"/>
        </w:rPr>
      </w:pPr>
      <w:r w:rsidRPr="005C6749">
        <w:rPr>
          <w:color w:val="000000" w:themeColor="text1"/>
          <w:lang w:val="fr-CA"/>
        </w:rPr>
        <w:t>Dans l</w:t>
      </w:r>
      <w:r w:rsidR="004B3F39">
        <w:rPr>
          <w:color w:val="000000" w:themeColor="text1"/>
          <w:lang w:val="fr-CA"/>
        </w:rPr>
        <w:t>’</w:t>
      </w:r>
      <w:r w:rsidRPr="005C6749">
        <w:rPr>
          <w:color w:val="000000" w:themeColor="text1"/>
          <w:lang w:val="fr-CA"/>
        </w:rPr>
        <w:t>ensemble, il est clair que les politiques actuelles de préparation aux catastrophes, d</w:t>
      </w:r>
      <w:r w:rsidR="004B3F39">
        <w:rPr>
          <w:color w:val="000000" w:themeColor="text1"/>
          <w:lang w:val="fr-CA"/>
        </w:rPr>
        <w:t>’</w:t>
      </w:r>
      <w:r w:rsidRPr="005C6749">
        <w:rPr>
          <w:color w:val="000000" w:themeColor="text1"/>
          <w:lang w:val="fr-CA"/>
        </w:rPr>
        <w:t>adaptation et d</w:t>
      </w:r>
      <w:r w:rsidR="004B3F39">
        <w:rPr>
          <w:color w:val="000000" w:themeColor="text1"/>
          <w:lang w:val="fr-CA"/>
        </w:rPr>
        <w:t>’</w:t>
      </w:r>
      <w:r w:rsidRPr="005C6749">
        <w:rPr>
          <w:color w:val="000000" w:themeColor="text1"/>
          <w:lang w:val="fr-CA"/>
        </w:rPr>
        <w:t xml:space="preserve">atténuation des changements climatiques au Canada ne tiennent pas suffisamment compte des besoins et des droits des personnes handicapées. </w:t>
      </w:r>
      <w:r w:rsidRPr="00BA21C2">
        <w:rPr>
          <w:color w:val="000000" w:themeColor="text1"/>
          <w:lang w:val="fr-CA"/>
        </w:rPr>
        <w:t>Bien que certaines politiques soulignent l</w:t>
      </w:r>
      <w:r w:rsidR="004B3F39">
        <w:rPr>
          <w:color w:val="000000" w:themeColor="text1"/>
          <w:lang w:val="fr-CA"/>
        </w:rPr>
        <w:t>’</w:t>
      </w:r>
      <w:r w:rsidRPr="00BA21C2">
        <w:rPr>
          <w:color w:val="000000" w:themeColor="text1"/>
          <w:lang w:val="fr-CA"/>
        </w:rPr>
        <w:t xml:space="preserve">importance de tenir compte des </w:t>
      </w:r>
      <w:r w:rsidR="00BA21C2" w:rsidRPr="00BA21C2">
        <w:rPr>
          <w:color w:val="000000" w:themeColor="text1"/>
          <w:lang w:val="fr-CA"/>
        </w:rPr>
        <w:t>«</w:t>
      </w:r>
      <w:r w:rsidR="004B3F39">
        <w:rPr>
          <w:rFonts w:ascii="Times New Roman" w:hAnsi="Times New Roman"/>
          <w:color w:val="000000" w:themeColor="text1"/>
          <w:lang w:val="fr-CA"/>
        </w:rPr>
        <w:t> </w:t>
      </w:r>
      <w:r w:rsidRPr="00BA21C2">
        <w:rPr>
          <w:color w:val="000000" w:themeColor="text1"/>
          <w:lang w:val="fr-CA"/>
        </w:rPr>
        <w:t>groupes vulnérables</w:t>
      </w:r>
      <w:r w:rsidR="004B3F39">
        <w:rPr>
          <w:rFonts w:ascii="Times New Roman" w:hAnsi="Times New Roman"/>
          <w:color w:val="000000" w:themeColor="text1"/>
          <w:lang w:val="fr-CA"/>
        </w:rPr>
        <w:t> </w:t>
      </w:r>
      <w:r w:rsidR="00BA21C2" w:rsidRPr="00BA21C2">
        <w:rPr>
          <w:color w:val="000000" w:themeColor="text1"/>
          <w:lang w:val="fr-CA"/>
        </w:rPr>
        <w:t>»</w:t>
      </w:r>
      <w:r w:rsidRPr="00BA21C2">
        <w:rPr>
          <w:color w:val="000000" w:themeColor="text1"/>
          <w:lang w:val="fr-CA"/>
        </w:rPr>
        <w:t xml:space="preserve">, les vulnérabilités uniques des personnes handicapées ne sont souvent pas identifiées et des solutions spécifiques au handicap ne sont pas proposées. En effet, de larges références aux </w:t>
      </w:r>
      <w:r w:rsidR="00BA21C2" w:rsidRPr="00BA21C2">
        <w:rPr>
          <w:color w:val="000000" w:themeColor="text1"/>
          <w:lang w:val="fr-CA"/>
        </w:rPr>
        <w:t>«</w:t>
      </w:r>
      <w:r w:rsidRPr="00BA21C2">
        <w:rPr>
          <w:color w:val="000000" w:themeColor="text1"/>
          <w:lang w:val="fr-CA"/>
        </w:rPr>
        <w:t xml:space="preserve"> groupes vulnérables </w:t>
      </w:r>
      <w:r w:rsidR="00BA21C2" w:rsidRPr="00BA21C2">
        <w:rPr>
          <w:color w:val="000000" w:themeColor="text1"/>
          <w:lang w:val="fr-CA"/>
        </w:rPr>
        <w:t>«</w:t>
      </w:r>
      <w:r w:rsidRPr="00BA21C2">
        <w:rPr>
          <w:color w:val="000000" w:themeColor="text1"/>
          <w:lang w:val="fr-CA"/>
        </w:rPr>
        <w:t xml:space="preserve"> peuvent être trouvées dans plusieurs politiques. </w:t>
      </w:r>
      <w:r w:rsidRPr="0021611E">
        <w:rPr>
          <w:color w:val="000000" w:themeColor="text1"/>
        </w:rPr>
        <w:t xml:space="preserve">Par exemple, le </w:t>
      </w:r>
      <w:r w:rsidR="00F43030" w:rsidRPr="0021611E">
        <w:rPr>
          <w:bCs/>
          <w:i/>
          <w:iCs/>
          <w:color w:val="000000" w:themeColor="text1"/>
        </w:rPr>
        <w:t>Made-in-Manitoba Climate and Green Plan</w:t>
      </w:r>
      <w:r w:rsidRPr="0021611E">
        <w:rPr>
          <w:color w:val="000000" w:themeColor="text1"/>
        </w:rPr>
        <w:t xml:space="preserve"> stipule</w:t>
      </w:r>
      <w:r w:rsidR="00E17393" w:rsidRPr="0021611E">
        <w:rPr>
          <w:color w:val="000000" w:themeColor="text1"/>
        </w:rPr>
        <w:t xml:space="preserve"> que</w:t>
      </w:r>
      <w:r w:rsidR="004B3F39">
        <w:rPr>
          <w:color w:val="000000" w:themeColor="text1"/>
        </w:rPr>
        <w:t> </w:t>
      </w:r>
      <w:r w:rsidRPr="0021611E">
        <w:rPr>
          <w:color w:val="000000" w:themeColor="text1"/>
        </w:rPr>
        <w:t xml:space="preserve">: </w:t>
      </w:r>
      <w:r w:rsidR="004B3F39">
        <w:rPr>
          <w:color w:val="000000" w:themeColor="text1"/>
        </w:rPr>
        <w:t xml:space="preserve">« </w:t>
      </w:r>
      <w:r w:rsidR="00E17393" w:rsidRPr="0021611E">
        <w:rPr>
          <w:bCs/>
          <w:color w:val="000000" w:themeColor="text1"/>
        </w:rPr>
        <w:t>Climate change can impact our health. Extended periods of heat and cold pose dangers to the vulnerable in our society</w:t>
      </w:r>
      <w:r w:rsidRPr="0021611E">
        <w:rPr>
          <w:color w:val="000000" w:themeColor="text1"/>
        </w:rPr>
        <w:t xml:space="preserve"> </w:t>
      </w:r>
      <w:r w:rsidR="004B3F39">
        <w:rPr>
          <w:color w:val="000000" w:themeColor="text1"/>
        </w:rPr>
        <w:t>«</w:t>
      </w:r>
      <w:r w:rsidR="00463813" w:rsidRPr="0021611E">
        <w:rPr>
          <w:color w:val="000000" w:themeColor="text1"/>
        </w:rPr>
        <w:t>.</w:t>
      </w:r>
      <w:r w:rsidR="00463813" w:rsidRPr="0021611E">
        <w:rPr>
          <w:rStyle w:val="FootnoteReference"/>
          <w:bCs/>
          <w:color w:val="000000" w:themeColor="text1"/>
        </w:rPr>
        <w:footnoteReference w:id="9"/>
      </w:r>
      <w:r w:rsidR="00463813" w:rsidRPr="0021611E">
        <w:rPr>
          <w:color w:val="000000" w:themeColor="text1"/>
        </w:rPr>
        <w:t xml:space="preserve"> </w:t>
      </w:r>
      <w:r w:rsidRPr="0021611E">
        <w:rPr>
          <w:color w:val="000000" w:themeColor="text1"/>
        </w:rPr>
        <w:t xml:space="preserve">Au niveau fédéral, la </w:t>
      </w:r>
      <w:r w:rsidR="00F43030" w:rsidRPr="0021611E">
        <w:rPr>
          <w:bCs/>
          <w:i/>
          <w:iCs/>
          <w:color w:val="000000" w:themeColor="text1"/>
        </w:rPr>
        <w:t>Emergency Management Strategy for Canada</w:t>
      </w:r>
      <w:r w:rsidR="004B3F39">
        <w:rPr>
          <w:bCs/>
          <w:i/>
          <w:iCs/>
          <w:color w:val="000000" w:themeColor="text1"/>
        </w:rPr>
        <w:t> </w:t>
      </w:r>
      <w:r w:rsidR="00F43030" w:rsidRPr="0021611E">
        <w:rPr>
          <w:bCs/>
          <w:i/>
          <w:iCs/>
          <w:color w:val="000000" w:themeColor="text1"/>
        </w:rPr>
        <w:t>: Toward a Resilient</w:t>
      </w:r>
      <w:r w:rsidR="004B3F39">
        <w:rPr>
          <w:bCs/>
          <w:i/>
          <w:iCs/>
          <w:color w:val="000000" w:themeColor="text1"/>
        </w:rPr>
        <w:t> </w:t>
      </w:r>
      <w:r w:rsidR="00F43030" w:rsidRPr="0021611E">
        <w:rPr>
          <w:bCs/>
          <w:i/>
          <w:iCs/>
          <w:color w:val="000000" w:themeColor="text1"/>
        </w:rPr>
        <w:t xml:space="preserve">2030 </w:t>
      </w:r>
      <w:r w:rsidRPr="0021611E">
        <w:rPr>
          <w:color w:val="000000" w:themeColor="text1"/>
        </w:rPr>
        <w:t xml:space="preserve">souligne que </w:t>
      </w:r>
      <w:r w:rsidR="00BA21C2">
        <w:rPr>
          <w:color w:val="000000" w:themeColor="text1"/>
        </w:rPr>
        <w:t>«</w:t>
      </w:r>
      <w:r w:rsidRPr="0021611E">
        <w:rPr>
          <w:color w:val="000000" w:themeColor="text1"/>
        </w:rPr>
        <w:t> </w:t>
      </w:r>
      <w:r w:rsidR="00E17393" w:rsidRPr="0021611E">
        <w:rPr>
          <w:bCs/>
          <w:color w:val="000000" w:themeColor="text1"/>
        </w:rPr>
        <w:t xml:space="preserve">different variables can intersect and contribute to the level of risk facing vulnerable groups (e.g., gender, age, </w:t>
      </w:r>
      <w:r w:rsidR="00E17393" w:rsidRPr="0021611E">
        <w:rPr>
          <w:bCs/>
          <w:color w:val="000000" w:themeColor="text1"/>
        </w:rPr>
        <w:lastRenderedPageBreak/>
        <w:t xml:space="preserve">disability, socioeconomic conditions) </w:t>
      </w:r>
      <w:r w:rsidR="004B3F39">
        <w:rPr>
          <w:color w:val="000000" w:themeColor="text1"/>
        </w:rPr>
        <w:t>«</w:t>
      </w:r>
      <w:r w:rsidR="00463813" w:rsidRPr="0021611E">
        <w:rPr>
          <w:color w:val="000000" w:themeColor="text1"/>
        </w:rPr>
        <w:t>.</w:t>
      </w:r>
      <w:r w:rsidR="00463813" w:rsidRPr="0021611E">
        <w:rPr>
          <w:rStyle w:val="FootnoteReference"/>
          <w:bCs/>
          <w:color w:val="000000" w:themeColor="text1"/>
        </w:rPr>
        <w:footnoteReference w:id="10"/>
      </w:r>
      <w:r w:rsidR="00463813" w:rsidRPr="0021611E">
        <w:rPr>
          <w:color w:val="000000" w:themeColor="text1"/>
        </w:rPr>
        <w:t xml:space="preserve"> </w:t>
      </w:r>
      <w:bookmarkStart w:id="3" w:name="_Ref54315516"/>
      <w:r w:rsidRPr="00BA21C2">
        <w:rPr>
          <w:color w:val="000000" w:themeColor="text1"/>
          <w:lang w:val="fr-CA"/>
        </w:rPr>
        <w:t>Au niveau municipal,</w:t>
      </w:r>
      <w:r w:rsidR="00F43030" w:rsidRPr="00BA21C2">
        <w:rPr>
          <w:color w:val="000000" w:themeColor="text1"/>
          <w:lang w:val="fr-CA"/>
        </w:rPr>
        <w:t xml:space="preserve"> </w:t>
      </w:r>
      <w:r w:rsidR="00F43030" w:rsidRPr="00BA21C2">
        <w:rPr>
          <w:bCs/>
          <w:i/>
          <w:iCs/>
          <w:color w:val="000000" w:themeColor="text1"/>
          <w:lang w:val="fr-CA"/>
        </w:rPr>
        <w:t>Toronto’s First Resilience Strategy</w:t>
      </w:r>
      <w:r w:rsidR="00F43030" w:rsidRPr="00BA21C2">
        <w:rPr>
          <w:bCs/>
          <w:color w:val="000000" w:themeColor="text1"/>
          <w:lang w:val="fr-CA"/>
        </w:rPr>
        <w:t xml:space="preserve"> </w:t>
      </w:r>
      <w:r w:rsidRPr="00BA21C2">
        <w:rPr>
          <w:color w:val="000000" w:themeColor="text1"/>
          <w:lang w:val="fr-CA"/>
        </w:rPr>
        <w:t>souligne l</w:t>
      </w:r>
      <w:r w:rsidR="004B3F39">
        <w:rPr>
          <w:color w:val="000000" w:themeColor="text1"/>
          <w:lang w:val="fr-CA"/>
        </w:rPr>
        <w:t>’</w:t>
      </w:r>
      <w:r w:rsidRPr="00BA21C2">
        <w:rPr>
          <w:color w:val="000000" w:themeColor="text1"/>
          <w:lang w:val="fr-CA"/>
        </w:rPr>
        <w:t>importance d</w:t>
      </w:r>
      <w:r w:rsidR="004B3F39">
        <w:rPr>
          <w:color w:val="000000" w:themeColor="text1"/>
          <w:lang w:val="fr-CA"/>
        </w:rPr>
        <w:t>’</w:t>
      </w:r>
      <w:r w:rsidRPr="00BA21C2">
        <w:rPr>
          <w:color w:val="000000" w:themeColor="text1"/>
          <w:lang w:val="fr-CA"/>
        </w:rPr>
        <w:t xml:space="preserve">accorder la priorité à la préparation des résidents les plus vulnérables de Toronto et identifie les personnes handicapées comme un </w:t>
      </w:r>
      <w:r w:rsidR="00BA21C2" w:rsidRPr="00BA21C2">
        <w:rPr>
          <w:color w:val="000000" w:themeColor="text1"/>
          <w:lang w:val="fr-CA"/>
        </w:rPr>
        <w:t>«</w:t>
      </w:r>
      <w:r w:rsidRPr="00BA21C2">
        <w:rPr>
          <w:color w:val="000000" w:themeColor="text1"/>
          <w:lang w:val="fr-CA"/>
        </w:rPr>
        <w:t xml:space="preserve"> groupe en quête d</w:t>
      </w:r>
      <w:r w:rsidR="004B3F39">
        <w:rPr>
          <w:color w:val="000000" w:themeColor="text1"/>
          <w:lang w:val="fr-CA"/>
        </w:rPr>
        <w:t>’</w:t>
      </w:r>
      <w:r w:rsidRPr="00BA21C2">
        <w:rPr>
          <w:color w:val="000000" w:themeColor="text1"/>
          <w:lang w:val="fr-CA"/>
        </w:rPr>
        <w:t xml:space="preserve">équité </w:t>
      </w:r>
      <w:r w:rsidR="00BA21C2" w:rsidRPr="00BA21C2">
        <w:rPr>
          <w:color w:val="000000" w:themeColor="text1"/>
          <w:lang w:val="fr-CA"/>
        </w:rPr>
        <w:t>«</w:t>
      </w:r>
      <w:r w:rsidR="00E17393" w:rsidRPr="00BA21C2">
        <w:rPr>
          <w:color w:val="000000" w:themeColor="text1"/>
          <w:lang w:val="fr-CA"/>
        </w:rPr>
        <w:t xml:space="preserve"> (traduction libre)</w:t>
      </w:r>
      <w:r w:rsidRPr="00BA21C2">
        <w:rPr>
          <w:color w:val="000000" w:themeColor="text1"/>
          <w:lang w:val="fr-CA"/>
        </w:rPr>
        <w:t>.</w:t>
      </w:r>
      <w:r w:rsidR="00463813" w:rsidRPr="0021611E">
        <w:rPr>
          <w:rStyle w:val="FootnoteReference"/>
          <w:bCs/>
          <w:color w:val="000000" w:themeColor="text1"/>
        </w:rPr>
        <w:footnoteReference w:id="11"/>
      </w:r>
      <w:bookmarkEnd w:id="3"/>
      <w:r w:rsidR="00463813" w:rsidRPr="00BA21C2">
        <w:rPr>
          <w:color w:val="000000" w:themeColor="text1"/>
          <w:lang w:val="fr-CA"/>
        </w:rPr>
        <w:t xml:space="preserve"> </w:t>
      </w:r>
      <w:r w:rsidRPr="005C6749">
        <w:rPr>
          <w:color w:val="000000" w:themeColor="text1"/>
          <w:lang w:val="fr-CA"/>
        </w:rPr>
        <w:t>Dans le même ordre d</w:t>
      </w:r>
      <w:r w:rsidR="004B3F39">
        <w:rPr>
          <w:color w:val="000000" w:themeColor="text1"/>
          <w:lang w:val="fr-CA"/>
        </w:rPr>
        <w:t>’</w:t>
      </w:r>
      <w:r w:rsidRPr="005C6749">
        <w:rPr>
          <w:color w:val="000000" w:themeColor="text1"/>
          <w:lang w:val="fr-CA"/>
        </w:rPr>
        <w:t>idées, certaines politiques font largement référence aux personnes atteintes de maladies chroniques lorsqu</w:t>
      </w:r>
      <w:r w:rsidR="004B3F39">
        <w:rPr>
          <w:color w:val="000000" w:themeColor="text1"/>
          <w:lang w:val="fr-CA"/>
        </w:rPr>
        <w:t>’</w:t>
      </w:r>
      <w:r w:rsidRPr="005C6749">
        <w:rPr>
          <w:color w:val="000000" w:themeColor="text1"/>
          <w:lang w:val="fr-CA"/>
        </w:rPr>
        <w:t xml:space="preserve">elles reconnaissent les impacts différentiels sur la santé qui résultent </w:t>
      </w:r>
      <w:r w:rsidR="00E44537" w:rsidRPr="005C6749">
        <w:rPr>
          <w:color w:val="000000" w:themeColor="text1"/>
          <w:lang w:val="fr-CA"/>
        </w:rPr>
        <w:t>des changements climatiques</w:t>
      </w:r>
      <w:r w:rsidRPr="005C6749">
        <w:rPr>
          <w:color w:val="000000" w:themeColor="text1"/>
          <w:lang w:val="fr-CA"/>
        </w:rPr>
        <w:t xml:space="preserve">. </w:t>
      </w:r>
      <w:r w:rsidRPr="0021611E">
        <w:rPr>
          <w:color w:val="000000" w:themeColor="text1"/>
          <w:lang w:val="fr-CA"/>
        </w:rPr>
        <w:t xml:space="preserve">Par exemple, le </w:t>
      </w:r>
      <w:r w:rsidRPr="00BA21C2">
        <w:rPr>
          <w:i/>
          <w:iCs/>
          <w:color w:val="000000" w:themeColor="text1"/>
          <w:lang w:val="fr-CA"/>
        </w:rPr>
        <w:t>Plan d</w:t>
      </w:r>
      <w:r w:rsidR="004B3F39">
        <w:rPr>
          <w:i/>
          <w:iCs/>
          <w:color w:val="000000" w:themeColor="text1"/>
          <w:lang w:val="fr-CA"/>
        </w:rPr>
        <w:t>’</w:t>
      </w:r>
      <w:r w:rsidRPr="00BA21C2">
        <w:rPr>
          <w:i/>
          <w:iCs/>
          <w:color w:val="000000" w:themeColor="text1"/>
          <w:lang w:val="fr-CA"/>
        </w:rPr>
        <w:t>action sur les changements climatiques</w:t>
      </w:r>
      <w:r w:rsidR="004B3F39">
        <w:rPr>
          <w:i/>
          <w:iCs/>
          <w:color w:val="000000" w:themeColor="text1"/>
          <w:lang w:val="fr-CA"/>
        </w:rPr>
        <w:t> </w:t>
      </w:r>
      <w:r w:rsidRPr="00BA21C2">
        <w:rPr>
          <w:i/>
          <w:iCs/>
          <w:color w:val="000000" w:themeColor="text1"/>
          <w:lang w:val="fr-CA"/>
        </w:rPr>
        <w:t>2013-2020 du Québec</w:t>
      </w:r>
      <w:r w:rsidRPr="0021611E">
        <w:rPr>
          <w:color w:val="000000" w:themeColor="text1"/>
          <w:lang w:val="fr-CA"/>
        </w:rPr>
        <w:t xml:space="preserve"> reconnaît que les vagues de chaleur peuvent </w:t>
      </w:r>
      <w:r w:rsidR="0021611E" w:rsidRPr="0021611E">
        <w:rPr>
          <w:color w:val="000000" w:themeColor="text1"/>
          <w:lang w:val="fr-CA"/>
        </w:rPr>
        <w:t xml:space="preserve">aggraver </w:t>
      </w:r>
      <w:r w:rsidR="00BA21C2">
        <w:rPr>
          <w:color w:val="000000" w:themeColor="text1"/>
          <w:lang w:val="fr-CA"/>
        </w:rPr>
        <w:t>«</w:t>
      </w:r>
      <w:r w:rsidR="0021611E" w:rsidRPr="0021611E">
        <w:rPr>
          <w:color w:val="000000" w:themeColor="text1"/>
          <w:lang w:val="fr-CA"/>
        </w:rPr>
        <w:t xml:space="preserve"> </w:t>
      </w:r>
      <w:r w:rsidR="0021611E" w:rsidRPr="0021611E">
        <w:rPr>
          <w:color w:val="000000" w:themeColor="text1"/>
          <w:lang w:val="fr-CA" w:eastAsia="zh-CN"/>
        </w:rPr>
        <w:t xml:space="preserve">des maladies chroniques telles que le diabète, l’insuffisance respiratoire et les problèmes cardiovasculaires. </w:t>
      </w:r>
      <w:r w:rsidR="00BA21C2">
        <w:rPr>
          <w:color w:val="000000" w:themeColor="text1"/>
          <w:lang w:val="fr-CA"/>
        </w:rPr>
        <w:t>«</w:t>
      </w:r>
      <w:r w:rsidRPr="0021611E">
        <w:rPr>
          <w:color w:val="000000" w:themeColor="text1"/>
          <w:lang w:val="fr-CA"/>
        </w:rPr>
        <w:t>.</w:t>
      </w:r>
      <w:r w:rsidR="00463813" w:rsidRPr="0021611E">
        <w:rPr>
          <w:rStyle w:val="FootnoteReference"/>
          <w:bCs/>
          <w:color w:val="000000" w:themeColor="text1"/>
        </w:rPr>
        <w:footnoteReference w:id="12"/>
      </w:r>
      <w:r w:rsidR="00463813" w:rsidRPr="0021611E">
        <w:rPr>
          <w:color w:val="000000" w:themeColor="text1"/>
          <w:lang w:val="fr-CA"/>
        </w:rPr>
        <w:t xml:space="preserve"> </w:t>
      </w:r>
      <w:r w:rsidRPr="0021611E">
        <w:rPr>
          <w:color w:val="000000" w:themeColor="text1"/>
          <w:lang w:val="fr-CA"/>
        </w:rPr>
        <w:t xml:space="preserve">Le </w:t>
      </w:r>
      <w:r w:rsidR="0021611E" w:rsidRPr="0021611E">
        <w:rPr>
          <w:bCs/>
          <w:i/>
          <w:iCs/>
          <w:color w:val="000000" w:themeColor="text1"/>
          <w:lang w:val="fr-CA"/>
        </w:rPr>
        <w:t>Climate Change Progress Report</w:t>
      </w:r>
      <w:r w:rsidRPr="0021611E">
        <w:rPr>
          <w:color w:val="000000" w:themeColor="text1"/>
          <w:lang w:val="fr-CA"/>
        </w:rPr>
        <w:t xml:space="preserve"> de la Nouvelle-Écosse reconnaît que </w:t>
      </w:r>
      <w:r w:rsidR="0021611E" w:rsidRPr="0021611E">
        <w:rPr>
          <w:color w:val="000000" w:themeColor="text1"/>
          <w:lang w:val="fr-CA"/>
        </w:rPr>
        <w:t xml:space="preserve">les </w:t>
      </w:r>
      <w:r w:rsidR="00BA21C2">
        <w:rPr>
          <w:color w:val="000000" w:themeColor="text1"/>
          <w:lang w:val="fr-CA"/>
        </w:rPr>
        <w:t>«</w:t>
      </w:r>
      <w:r w:rsidR="004B3F39">
        <w:rPr>
          <w:rFonts w:ascii="Times New Roman" w:hAnsi="Times New Roman"/>
          <w:color w:val="000000" w:themeColor="text1"/>
          <w:lang w:val="fr-CA"/>
        </w:rPr>
        <w:t> </w:t>
      </w:r>
      <w:r w:rsidR="0021611E" w:rsidRPr="0021611E">
        <w:rPr>
          <w:bCs/>
          <w:color w:val="000000" w:themeColor="text1"/>
          <w:lang w:val="fr-CA"/>
        </w:rPr>
        <w:t>people with chronic illnesses are most vulnerable during heatwaves</w:t>
      </w:r>
      <w:r w:rsidR="004B3F39">
        <w:rPr>
          <w:rFonts w:ascii="Times New Roman" w:hAnsi="Times New Roman"/>
          <w:bCs/>
          <w:color w:val="000000" w:themeColor="text1"/>
          <w:lang w:val="fr-CA"/>
        </w:rPr>
        <w:t> </w:t>
      </w:r>
      <w:r w:rsidR="00BA21C2">
        <w:rPr>
          <w:color w:val="000000" w:themeColor="text1"/>
          <w:lang w:val="fr-CA"/>
        </w:rPr>
        <w:t>»</w:t>
      </w:r>
      <w:r w:rsidRPr="0021611E">
        <w:rPr>
          <w:color w:val="000000" w:themeColor="text1"/>
          <w:lang w:val="fr-CA"/>
        </w:rPr>
        <w:t>.</w:t>
      </w:r>
      <w:r w:rsidR="00463813" w:rsidRPr="0021611E">
        <w:rPr>
          <w:rStyle w:val="FootnoteReference"/>
          <w:bCs/>
          <w:color w:val="000000" w:themeColor="text1"/>
        </w:rPr>
        <w:footnoteReference w:id="13"/>
      </w:r>
      <w:r w:rsidR="00463813" w:rsidRPr="0021611E">
        <w:rPr>
          <w:i/>
          <w:iCs/>
          <w:color w:val="000000" w:themeColor="text1"/>
          <w:lang w:val="fr-CA"/>
        </w:rPr>
        <w:t xml:space="preserve"> </w:t>
      </w:r>
      <w:r w:rsidRPr="0021611E">
        <w:rPr>
          <w:color w:val="000000" w:themeColor="text1"/>
          <w:lang w:val="fr-CA"/>
        </w:rPr>
        <w:t xml:space="preserve">De même, la stratégie sur </w:t>
      </w:r>
      <w:r w:rsidR="00E44537" w:rsidRPr="0021611E">
        <w:rPr>
          <w:color w:val="000000" w:themeColor="text1"/>
          <w:lang w:val="fr-CA"/>
        </w:rPr>
        <w:t>les changements climatiques</w:t>
      </w:r>
      <w:r w:rsidRPr="0021611E">
        <w:rPr>
          <w:color w:val="000000" w:themeColor="text1"/>
          <w:lang w:val="fr-CA"/>
        </w:rPr>
        <w:t xml:space="preserve"> de la ville de Barrie reconnaît que </w:t>
      </w:r>
      <w:r w:rsidR="00BA21C2">
        <w:rPr>
          <w:color w:val="000000" w:themeColor="text1"/>
          <w:lang w:val="fr-CA"/>
        </w:rPr>
        <w:t>«</w:t>
      </w:r>
      <w:r w:rsidRPr="0021611E">
        <w:rPr>
          <w:color w:val="000000" w:themeColor="text1"/>
          <w:lang w:val="fr-CA"/>
        </w:rPr>
        <w:t xml:space="preserve"> </w:t>
      </w:r>
      <w:r w:rsidR="0021611E" w:rsidRPr="0021611E">
        <w:rPr>
          <w:color w:val="000000" w:themeColor="text1"/>
          <w:lang w:val="fr-CA"/>
        </w:rPr>
        <w:t xml:space="preserve">those with existing health conditions may be particularly affected </w:t>
      </w:r>
      <w:r w:rsidR="004B3F39">
        <w:rPr>
          <w:color w:val="000000" w:themeColor="text1"/>
          <w:lang w:val="fr-CA"/>
        </w:rPr>
        <w:t xml:space="preserve">« </w:t>
      </w:r>
      <w:r w:rsidRPr="0021611E">
        <w:rPr>
          <w:color w:val="000000" w:themeColor="text1"/>
          <w:lang w:val="fr-CA"/>
        </w:rPr>
        <w:t xml:space="preserve">par </w:t>
      </w:r>
      <w:r w:rsidR="00E44537" w:rsidRPr="0021611E">
        <w:rPr>
          <w:color w:val="000000" w:themeColor="text1"/>
          <w:lang w:val="fr-CA"/>
        </w:rPr>
        <w:t>les changements climatiques</w:t>
      </w:r>
      <w:r w:rsidRPr="0021611E">
        <w:rPr>
          <w:color w:val="000000" w:themeColor="text1"/>
          <w:lang w:val="fr-CA"/>
        </w:rPr>
        <w:t>.</w:t>
      </w:r>
      <w:r w:rsidR="00463813" w:rsidRPr="0021611E">
        <w:rPr>
          <w:rStyle w:val="FootnoteReference"/>
          <w:color w:val="000000" w:themeColor="text1"/>
        </w:rPr>
        <w:footnoteReference w:id="14"/>
      </w:r>
      <w:r w:rsidR="00F43030" w:rsidRPr="0021611E">
        <w:rPr>
          <w:color w:val="000000" w:themeColor="text1"/>
          <w:lang w:val="fr-CA"/>
        </w:rPr>
        <w:t xml:space="preserve"> </w:t>
      </w:r>
    </w:p>
    <w:p w14:paraId="5566E86E" w14:textId="77777777" w:rsidR="00F43030" w:rsidRPr="0021611E" w:rsidRDefault="00F43030" w:rsidP="00002C2E">
      <w:pPr>
        <w:spacing w:line="276" w:lineRule="auto"/>
        <w:jc w:val="both"/>
        <w:rPr>
          <w:color w:val="000000" w:themeColor="text1"/>
          <w:lang w:eastAsia="zh-CN"/>
        </w:rPr>
      </w:pPr>
    </w:p>
    <w:p w14:paraId="67EF982E" w14:textId="77777777" w:rsidR="0021611E" w:rsidRPr="0021611E" w:rsidRDefault="0021611E" w:rsidP="00002C2E">
      <w:pPr>
        <w:spacing w:line="276" w:lineRule="auto"/>
        <w:jc w:val="both"/>
        <w:rPr>
          <w:color w:val="000000" w:themeColor="text1"/>
        </w:rPr>
      </w:pPr>
    </w:p>
    <w:p w14:paraId="6DADFCD7" w14:textId="77777777" w:rsidR="00463813" w:rsidRPr="0021611E" w:rsidRDefault="005633A8" w:rsidP="00002C2E">
      <w:pPr>
        <w:pStyle w:val="ListParagraph"/>
        <w:numPr>
          <w:ilvl w:val="0"/>
          <w:numId w:val="3"/>
        </w:numPr>
        <w:spacing w:line="276" w:lineRule="auto"/>
        <w:jc w:val="both"/>
        <w:rPr>
          <w:color w:val="000000" w:themeColor="text1"/>
        </w:rPr>
      </w:pPr>
      <w:r w:rsidRPr="0021611E">
        <w:rPr>
          <w:color w:val="000000" w:themeColor="text1"/>
        </w:rPr>
        <w:t>Préparation aux catastrophes</w:t>
      </w:r>
    </w:p>
    <w:p w14:paraId="46C9C608" w14:textId="77777777" w:rsidR="00F43030" w:rsidRPr="0021611E" w:rsidRDefault="00F43030" w:rsidP="00002C2E">
      <w:pPr>
        <w:pStyle w:val="ListParagraph"/>
        <w:spacing w:line="276" w:lineRule="auto"/>
        <w:jc w:val="both"/>
        <w:rPr>
          <w:color w:val="000000" w:themeColor="text1"/>
        </w:rPr>
      </w:pPr>
    </w:p>
    <w:p w14:paraId="45BEF98C" w14:textId="77777777" w:rsidR="00463813" w:rsidRPr="0021611E" w:rsidRDefault="005633A8" w:rsidP="00002C2E">
      <w:pPr>
        <w:jc w:val="both"/>
        <w:rPr>
          <w:rFonts w:ascii="Times New Roman" w:hAnsi="Times New Roman"/>
          <w:color w:val="000000" w:themeColor="text1"/>
          <w:lang w:eastAsia="zh-CN"/>
        </w:rPr>
      </w:pPr>
      <w:bookmarkStart w:id="4" w:name="_Ref12566627"/>
      <w:r w:rsidRPr="0021611E">
        <w:rPr>
          <w:color w:val="000000" w:themeColor="text1"/>
        </w:rPr>
        <w:t>En vertu de l</w:t>
      </w:r>
      <w:r w:rsidR="004B3F39">
        <w:rPr>
          <w:color w:val="000000" w:themeColor="text1"/>
        </w:rPr>
        <w:t>’</w:t>
      </w:r>
      <w:r w:rsidRPr="0021611E">
        <w:rPr>
          <w:color w:val="000000" w:themeColor="text1"/>
        </w:rPr>
        <w:t>article</w:t>
      </w:r>
      <w:r w:rsidR="004B3F39">
        <w:rPr>
          <w:color w:val="000000" w:themeColor="text1"/>
        </w:rPr>
        <w:t> </w:t>
      </w:r>
      <w:r w:rsidRPr="0021611E">
        <w:rPr>
          <w:color w:val="000000" w:themeColor="text1"/>
        </w:rPr>
        <w:t xml:space="preserve">11 de la CNUDPH, les États sont tenus de prendre </w:t>
      </w:r>
      <w:r w:rsidR="00BA21C2">
        <w:rPr>
          <w:color w:val="000000" w:themeColor="text1"/>
        </w:rPr>
        <w:t>«</w:t>
      </w:r>
      <w:r w:rsidR="004B3F39">
        <w:rPr>
          <w:rFonts w:ascii="Times New Roman" w:hAnsi="Times New Roman"/>
          <w:color w:val="000000" w:themeColor="text1"/>
        </w:rPr>
        <w:t> </w:t>
      </w:r>
      <w:r w:rsidR="0021611E" w:rsidRPr="0021611E">
        <w:rPr>
          <w:color w:val="000000" w:themeColor="text1"/>
        </w:rPr>
        <w:t>toutes mesures nécessaires pour assurer la protection et la sûreté des personnes handicapées dans les situations de risque, y compris les conflits armés, les crises humanitaires et les catastrophes naturelles</w:t>
      </w:r>
      <w:r w:rsidR="004B3F39">
        <w:rPr>
          <w:rFonts w:ascii="Times New Roman" w:hAnsi="Times New Roman"/>
          <w:color w:val="000000" w:themeColor="text1"/>
        </w:rPr>
        <w:t> </w:t>
      </w:r>
      <w:r w:rsidR="00BA21C2">
        <w:rPr>
          <w:color w:val="000000" w:themeColor="text1"/>
        </w:rPr>
        <w:t>»</w:t>
      </w:r>
      <w:r w:rsidRPr="0021611E">
        <w:rPr>
          <w:color w:val="000000" w:themeColor="text1"/>
        </w:rPr>
        <w:t>. Une étude thématique du HCDH précise en outre que les États sont tenus d</w:t>
      </w:r>
      <w:r w:rsidR="004B3F39">
        <w:rPr>
          <w:color w:val="000000" w:themeColor="text1"/>
        </w:rPr>
        <w:t>’</w:t>
      </w:r>
      <w:r w:rsidRPr="0021611E">
        <w:rPr>
          <w:color w:val="000000" w:themeColor="text1"/>
        </w:rPr>
        <w:t>adopter des plans nationaux d</w:t>
      </w:r>
      <w:r w:rsidR="004B3F39">
        <w:rPr>
          <w:color w:val="000000" w:themeColor="text1"/>
        </w:rPr>
        <w:t>’</w:t>
      </w:r>
      <w:r w:rsidRPr="0021611E">
        <w:rPr>
          <w:color w:val="000000" w:themeColor="text1"/>
        </w:rPr>
        <w:t>intervention d</w:t>
      </w:r>
      <w:r w:rsidR="004B3F39">
        <w:rPr>
          <w:color w:val="000000" w:themeColor="text1"/>
        </w:rPr>
        <w:t>’</w:t>
      </w:r>
      <w:r w:rsidRPr="0021611E">
        <w:rPr>
          <w:color w:val="000000" w:themeColor="text1"/>
        </w:rPr>
        <w:t xml:space="preserve">urgence qui incluent et sont </w:t>
      </w:r>
      <w:r w:rsidRPr="0021611E">
        <w:rPr>
          <w:color w:val="000000" w:themeColor="text1"/>
        </w:rPr>
        <w:lastRenderedPageBreak/>
        <w:t>accessibles aux personnes handicapées.</w:t>
      </w:r>
      <w:r w:rsidR="00463813" w:rsidRPr="0021611E">
        <w:rPr>
          <w:rStyle w:val="FootnoteReference"/>
          <w:color w:val="000000" w:themeColor="text1"/>
          <w:lang w:val="en-US"/>
        </w:rPr>
        <w:footnoteReference w:id="15"/>
      </w:r>
      <w:bookmarkEnd w:id="4"/>
      <w:r w:rsidR="00463813" w:rsidRPr="0021611E">
        <w:rPr>
          <w:color w:val="000000" w:themeColor="text1"/>
        </w:rPr>
        <w:t xml:space="preserve"> </w:t>
      </w:r>
      <w:r w:rsidRPr="0021611E">
        <w:rPr>
          <w:color w:val="000000" w:themeColor="text1"/>
        </w:rPr>
        <w:t>Cela est conforme aux recommandations énoncées dans le Cadre de Sendai pour la réduction des risques de catastrophe, qui soulignent la nécessité de prendre en compte et d</w:t>
      </w:r>
      <w:r w:rsidR="004B3F39">
        <w:rPr>
          <w:color w:val="000000" w:themeColor="text1"/>
        </w:rPr>
        <w:t>’</w:t>
      </w:r>
      <w:r w:rsidRPr="0021611E">
        <w:rPr>
          <w:color w:val="000000" w:themeColor="text1"/>
        </w:rPr>
        <w:t>inclure les personnes handicapées dans les stratégies de prévention et de réduction de la vulnérabilité aux catastrophes et d</w:t>
      </w:r>
      <w:r w:rsidR="004B3F39">
        <w:rPr>
          <w:color w:val="000000" w:themeColor="text1"/>
        </w:rPr>
        <w:t>’</w:t>
      </w:r>
      <w:r w:rsidRPr="0021611E">
        <w:rPr>
          <w:color w:val="000000" w:themeColor="text1"/>
        </w:rPr>
        <w:t>amélioration de la préparation aux catastrophes.</w:t>
      </w:r>
      <w:r w:rsidR="00463813" w:rsidRPr="0021611E">
        <w:rPr>
          <w:rStyle w:val="FootnoteReference"/>
          <w:color w:val="000000" w:themeColor="text1"/>
        </w:rPr>
        <w:footnoteReference w:id="16"/>
      </w:r>
      <w:r w:rsidR="00463813" w:rsidRPr="0021611E">
        <w:rPr>
          <w:color w:val="000000" w:themeColor="text1"/>
        </w:rPr>
        <w:t xml:space="preserve"> </w:t>
      </w:r>
    </w:p>
    <w:p w14:paraId="4A784521" w14:textId="77777777" w:rsidR="00463813" w:rsidRPr="0021611E" w:rsidRDefault="00463813" w:rsidP="00002C2E">
      <w:pPr>
        <w:spacing w:line="276" w:lineRule="auto"/>
        <w:jc w:val="both"/>
        <w:rPr>
          <w:color w:val="000000" w:themeColor="text1"/>
        </w:rPr>
      </w:pPr>
    </w:p>
    <w:p w14:paraId="0300D198" w14:textId="77777777" w:rsidR="00463813" w:rsidRPr="0021611E" w:rsidRDefault="005633A8" w:rsidP="00002C2E">
      <w:pPr>
        <w:spacing w:line="276" w:lineRule="auto"/>
        <w:jc w:val="both"/>
        <w:rPr>
          <w:color w:val="000000" w:themeColor="text1"/>
        </w:rPr>
      </w:pPr>
      <w:r w:rsidRPr="0021611E">
        <w:rPr>
          <w:color w:val="000000" w:themeColor="text1"/>
        </w:rPr>
        <w:t>Notre analyse des politiques a révélé deux conclusions concernant l</w:t>
      </w:r>
      <w:r w:rsidR="004B3F39">
        <w:rPr>
          <w:color w:val="000000" w:themeColor="text1"/>
        </w:rPr>
        <w:t>’</w:t>
      </w:r>
      <w:r w:rsidRPr="0021611E">
        <w:rPr>
          <w:color w:val="000000" w:themeColor="text1"/>
        </w:rPr>
        <w:t>inclusion et la reconnaissance des personnes handicapées dans les politiques de préparation aux catastrophes. Premièrement, certaines provinces et villes fournissent des lignes directrices visant directement les personnes handicapées. Ces lignes directrices étaient soit</w:t>
      </w:r>
      <w:r w:rsidR="004B3F39">
        <w:rPr>
          <w:color w:val="000000" w:themeColor="text1"/>
        </w:rPr>
        <w:t> </w:t>
      </w:r>
      <w:r w:rsidRPr="0021611E">
        <w:rPr>
          <w:color w:val="000000" w:themeColor="text1"/>
        </w:rPr>
        <w:t>: 1) livrées dans un document distinct ou 2) intégrées dans un document général ou une page Web sur la préparation aux situations d</w:t>
      </w:r>
      <w:r w:rsidR="004B3F39">
        <w:rPr>
          <w:color w:val="000000" w:themeColor="text1"/>
        </w:rPr>
        <w:t>’</w:t>
      </w:r>
      <w:r w:rsidRPr="0021611E">
        <w:rPr>
          <w:color w:val="000000" w:themeColor="text1"/>
        </w:rPr>
        <w:t xml:space="preserve">urgence. Un exemple du premier est le document </w:t>
      </w:r>
      <w:r w:rsidRPr="0021611E">
        <w:rPr>
          <w:i/>
          <w:iCs/>
          <w:color w:val="000000" w:themeColor="text1"/>
        </w:rPr>
        <w:t>PreparedBC</w:t>
      </w:r>
      <w:r w:rsidR="004B3F39">
        <w:rPr>
          <w:i/>
          <w:iCs/>
          <w:color w:val="000000" w:themeColor="text1"/>
        </w:rPr>
        <w:t> </w:t>
      </w:r>
      <w:r w:rsidRPr="0021611E">
        <w:rPr>
          <w:i/>
          <w:iCs/>
          <w:color w:val="000000" w:themeColor="text1"/>
        </w:rPr>
        <w:t>: Resources for People with Disabilities</w:t>
      </w:r>
      <w:r w:rsidRPr="0021611E">
        <w:rPr>
          <w:color w:val="000000" w:themeColor="text1"/>
        </w:rPr>
        <w:t xml:space="preserve"> de la Colombie-Britannique, qui fournit des recommandations spécifiques pour la planification d</w:t>
      </w:r>
      <w:r w:rsidR="004B3F39">
        <w:rPr>
          <w:color w:val="000000" w:themeColor="text1"/>
        </w:rPr>
        <w:t>’</w:t>
      </w:r>
      <w:r w:rsidRPr="0021611E">
        <w:rPr>
          <w:color w:val="000000" w:themeColor="text1"/>
        </w:rPr>
        <w:t>urgence personnelle pour les personnes handicapées.</w:t>
      </w:r>
      <w:r w:rsidR="00463813" w:rsidRPr="0021611E">
        <w:rPr>
          <w:rStyle w:val="FootnoteReference"/>
          <w:bCs/>
          <w:color w:val="000000" w:themeColor="text1"/>
        </w:rPr>
        <w:footnoteReference w:id="17"/>
      </w:r>
      <w:r w:rsidR="00463813" w:rsidRPr="0021611E">
        <w:rPr>
          <w:color w:val="000000" w:themeColor="text1"/>
        </w:rPr>
        <w:t xml:space="preserve"> </w:t>
      </w:r>
      <w:r w:rsidRPr="0021611E">
        <w:rPr>
          <w:color w:val="000000" w:themeColor="text1"/>
        </w:rPr>
        <w:t>Il fournit des conseils sur la façon dont les personnes handicapées peuvent effectuer des évaluations des risques personnels, planifier les urgences, rassembler des ressources et créer des réseaux de soutien.</w:t>
      </w:r>
      <w:r w:rsidR="00463813" w:rsidRPr="0021611E">
        <w:rPr>
          <w:rStyle w:val="FootnoteReference"/>
          <w:bCs/>
          <w:color w:val="000000" w:themeColor="text1"/>
        </w:rPr>
        <w:footnoteReference w:id="18"/>
      </w:r>
      <w:r w:rsidR="00463813" w:rsidRPr="0021611E">
        <w:rPr>
          <w:color w:val="000000" w:themeColor="text1"/>
        </w:rPr>
        <w:t xml:space="preserve"> </w:t>
      </w:r>
      <w:r w:rsidRPr="0021611E">
        <w:rPr>
          <w:color w:val="000000" w:themeColor="text1"/>
        </w:rPr>
        <w:t>Au niveau fédéral, il existe un document similaire intitulé</w:t>
      </w:r>
      <w:r w:rsidR="0021611E">
        <w:rPr>
          <w:color w:val="000000" w:themeColor="text1"/>
        </w:rPr>
        <w:t xml:space="preserve"> </w:t>
      </w:r>
      <w:r w:rsidRPr="0021611E">
        <w:rPr>
          <w:i/>
          <w:iCs/>
          <w:color w:val="000000" w:themeColor="text1"/>
        </w:rPr>
        <w:t>Emergency Preparedness Guide for Persons with Disabilities/Special Needs</w:t>
      </w:r>
      <w:r w:rsidRPr="0021611E">
        <w:rPr>
          <w:color w:val="000000" w:themeColor="text1"/>
        </w:rPr>
        <w:t xml:space="preserve">, tandis que le </w:t>
      </w:r>
      <w:r w:rsidRPr="0021611E">
        <w:rPr>
          <w:i/>
          <w:iCs/>
          <w:color w:val="000000" w:themeColor="text1"/>
        </w:rPr>
        <w:t>Persons with Disabilities Guide</w:t>
      </w:r>
      <w:r w:rsidRPr="0021611E">
        <w:rPr>
          <w:color w:val="000000" w:themeColor="text1"/>
        </w:rPr>
        <w:t xml:space="preserve"> de la ville de Calgary fournit un</w:t>
      </w:r>
      <w:r w:rsidR="00BA21C2">
        <w:rPr>
          <w:color w:val="000000" w:themeColor="text1"/>
        </w:rPr>
        <w:t xml:space="preserve"> bon</w:t>
      </w:r>
      <w:r w:rsidRPr="0021611E">
        <w:rPr>
          <w:color w:val="000000" w:themeColor="text1"/>
        </w:rPr>
        <w:t xml:space="preserve"> exemple au niveau municipal.</w:t>
      </w:r>
      <w:r w:rsidR="00463813" w:rsidRPr="0021611E">
        <w:rPr>
          <w:rStyle w:val="FootnoteReference"/>
          <w:color w:val="000000" w:themeColor="text1"/>
        </w:rPr>
        <w:footnoteReference w:id="19"/>
      </w:r>
    </w:p>
    <w:p w14:paraId="51755616" w14:textId="77777777" w:rsidR="00463813" w:rsidRPr="0021611E" w:rsidRDefault="00463813" w:rsidP="00002C2E">
      <w:pPr>
        <w:spacing w:line="276" w:lineRule="auto"/>
        <w:jc w:val="both"/>
        <w:rPr>
          <w:color w:val="000000" w:themeColor="text1"/>
        </w:rPr>
      </w:pPr>
    </w:p>
    <w:p w14:paraId="1D7467BB" w14:textId="77777777" w:rsidR="00463813" w:rsidRPr="0021611E" w:rsidRDefault="005633A8" w:rsidP="00002C2E">
      <w:pPr>
        <w:spacing w:line="276" w:lineRule="auto"/>
        <w:jc w:val="both"/>
        <w:rPr>
          <w:color w:val="000000" w:themeColor="text1"/>
        </w:rPr>
      </w:pPr>
      <w:r w:rsidRPr="0021611E">
        <w:rPr>
          <w:color w:val="000000" w:themeColor="text1"/>
        </w:rPr>
        <w:t xml:space="preserve">Un exemple de </w:t>
      </w:r>
      <w:r w:rsidR="00BA21C2">
        <w:rPr>
          <w:color w:val="000000" w:themeColor="text1"/>
        </w:rPr>
        <w:t>directives traitant</w:t>
      </w:r>
      <w:r w:rsidRPr="0021611E">
        <w:rPr>
          <w:color w:val="000000" w:themeColor="text1"/>
        </w:rPr>
        <w:t xml:space="preserve"> spécifique</w:t>
      </w:r>
      <w:r w:rsidR="00BA21C2">
        <w:rPr>
          <w:color w:val="000000" w:themeColor="text1"/>
        </w:rPr>
        <w:t>ment</w:t>
      </w:r>
      <w:r w:rsidRPr="0021611E">
        <w:rPr>
          <w:color w:val="000000" w:themeColor="text1"/>
        </w:rPr>
        <w:t xml:space="preserve"> </w:t>
      </w:r>
      <w:r w:rsidR="00BA21C2">
        <w:rPr>
          <w:color w:val="000000" w:themeColor="text1"/>
        </w:rPr>
        <w:t>du</w:t>
      </w:r>
      <w:r w:rsidRPr="0021611E">
        <w:rPr>
          <w:color w:val="000000" w:themeColor="text1"/>
        </w:rPr>
        <w:t xml:space="preserve"> handicap</w:t>
      </w:r>
      <w:r w:rsidR="00BA21C2">
        <w:rPr>
          <w:color w:val="000000" w:themeColor="text1"/>
        </w:rPr>
        <w:t>,</w:t>
      </w:r>
      <w:r w:rsidRPr="0021611E">
        <w:rPr>
          <w:color w:val="000000" w:themeColor="text1"/>
        </w:rPr>
        <w:t xml:space="preserve"> </w:t>
      </w:r>
      <w:r w:rsidR="00BA21C2">
        <w:rPr>
          <w:color w:val="000000" w:themeColor="text1"/>
        </w:rPr>
        <w:t xml:space="preserve">qui ont été </w:t>
      </w:r>
      <w:r w:rsidRPr="0021611E">
        <w:rPr>
          <w:color w:val="000000" w:themeColor="text1"/>
        </w:rPr>
        <w:t xml:space="preserve">intégrées dans un document </w:t>
      </w:r>
      <w:r w:rsidR="00BA21C2">
        <w:rPr>
          <w:color w:val="000000" w:themeColor="text1"/>
        </w:rPr>
        <w:t xml:space="preserve">plus </w:t>
      </w:r>
      <w:r w:rsidRPr="0021611E">
        <w:rPr>
          <w:color w:val="000000" w:themeColor="text1"/>
        </w:rPr>
        <w:t xml:space="preserve">général est le site Web </w:t>
      </w:r>
      <w:r w:rsidR="00BA21C2" w:rsidRPr="00843E09">
        <w:rPr>
          <w:bCs/>
          <w:i/>
          <w:iCs/>
        </w:rPr>
        <w:t xml:space="preserve">Emergency Preparedness </w:t>
      </w:r>
      <w:r w:rsidRPr="0021611E">
        <w:rPr>
          <w:color w:val="000000" w:themeColor="text1"/>
        </w:rPr>
        <w:t>de l</w:t>
      </w:r>
      <w:r w:rsidR="004B3F39">
        <w:rPr>
          <w:color w:val="000000" w:themeColor="text1"/>
        </w:rPr>
        <w:t>’</w:t>
      </w:r>
      <w:r w:rsidRPr="0021611E">
        <w:rPr>
          <w:color w:val="000000" w:themeColor="text1"/>
        </w:rPr>
        <w:t xml:space="preserve">Alberta, qui fournit une brève section pour les personnes handicapées et ayant des besoins de </w:t>
      </w:r>
      <w:r w:rsidRPr="0021611E">
        <w:rPr>
          <w:color w:val="000000" w:themeColor="text1"/>
        </w:rPr>
        <w:lastRenderedPageBreak/>
        <w:t>santé spéciaux.</w:t>
      </w:r>
      <w:r w:rsidR="00463813" w:rsidRPr="0021611E">
        <w:rPr>
          <w:rStyle w:val="FootnoteReference"/>
          <w:bCs/>
          <w:color w:val="000000" w:themeColor="text1"/>
        </w:rPr>
        <w:footnoteReference w:id="20"/>
      </w:r>
      <w:r w:rsidR="00463813" w:rsidRPr="0021611E">
        <w:rPr>
          <w:color w:val="000000" w:themeColor="text1"/>
        </w:rPr>
        <w:t xml:space="preserve"> </w:t>
      </w:r>
      <w:r w:rsidRPr="0021611E">
        <w:rPr>
          <w:color w:val="000000" w:themeColor="text1"/>
        </w:rPr>
        <w:t>L</w:t>
      </w:r>
      <w:r w:rsidR="004B3F39">
        <w:rPr>
          <w:color w:val="000000" w:themeColor="text1"/>
        </w:rPr>
        <w:t>’</w:t>
      </w:r>
      <w:r w:rsidRPr="0021611E">
        <w:rPr>
          <w:color w:val="000000" w:themeColor="text1"/>
        </w:rPr>
        <w:t xml:space="preserve">Île-du-Prince-Édouard fournit un document similaire intitulé </w:t>
      </w:r>
      <w:r w:rsidRPr="00BA21C2">
        <w:rPr>
          <w:i/>
          <w:iCs/>
          <w:color w:val="000000" w:themeColor="text1"/>
        </w:rPr>
        <w:t>Your Emergency Preparedness Guide</w:t>
      </w:r>
      <w:r w:rsidRPr="0021611E">
        <w:rPr>
          <w:color w:val="000000" w:themeColor="text1"/>
        </w:rPr>
        <w:t>,</w:t>
      </w:r>
      <w:r w:rsidR="00463813" w:rsidRPr="0021611E">
        <w:rPr>
          <w:rStyle w:val="FootnoteReference"/>
          <w:bCs/>
          <w:color w:val="000000" w:themeColor="text1"/>
        </w:rPr>
        <w:footnoteReference w:id="21"/>
      </w:r>
      <w:r w:rsidR="00463813" w:rsidRPr="0021611E">
        <w:rPr>
          <w:color w:val="000000" w:themeColor="text1"/>
        </w:rPr>
        <w:t xml:space="preserve"> </w:t>
      </w:r>
      <w:r w:rsidRPr="0021611E">
        <w:rPr>
          <w:color w:val="000000" w:themeColor="text1"/>
        </w:rPr>
        <w:t>qui comprend une section spécifiquement pour les personnes à mobilité réduite</w:t>
      </w:r>
      <w:r w:rsidR="00463813" w:rsidRPr="0021611E">
        <w:rPr>
          <w:color w:val="000000" w:themeColor="text1"/>
        </w:rPr>
        <w:t xml:space="preserve">. </w:t>
      </w:r>
      <w:r w:rsidRPr="0021611E">
        <w:rPr>
          <w:color w:val="000000" w:themeColor="text1"/>
        </w:rPr>
        <w:t>Il est important de noter que les documents de cette nature ne fournissent pas toujours des conseils détaillés aux personnes handicapées</w:t>
      </w:r>
      <w:r w:rsidR="004B3F39">
        <w:rPr>
          <w:rFonts w:ascii="Times New Roman" w:hAnsi="Times New Roman"/>
          <w:color w:val="000000" w:themeColor="text1"/>
        </w:rPr>
        <w:t> </w:t>
      </w:r>
      <w:r w:rsidRPr="0021611E">
        <w:rPr>
          <w:color w:val="000000" w:themeColor="text1"/>
        </w:rPr>
        <w:t>; au contraire, bon nombre de ces documents reconnaissent la vulnérabilité des personnes handicapées et offrent des conseils limités sur la préparation aux situations d</w:t>
      </w:r>
      <w:r w:rsidR="004B3F39">
        <w:rPr>
          <w:color w:val="000000" w:themeColor="text1"/>
        </w:rPr>
        <w:t>’</w:t>
      </w:r>
      <w:r w:rsidRPr="0021611E">
        <w:rPr>
          <w:color w:val="000000" w:themeColor="text1"/>
        </w:rPr>
        <w:t>urgence</w:t>
      </w:r>
      <w:r w:rsidR="00463813" w:rsidRPr="0021611E">
        <w:rPr>
          <w:color w:val="000000" w:themeColor="text1"/>
        </w:rPr>
        <w:t xml:space="preserve">. </w:t>
      </w:r>
    </w:p>
    <w:p w14:paraId="15BC4455" w14:textId="77777777" w:rsidR="00463813" w:rsidRPr="0021611E" w:rsidRDefault="00463813" w:rsidP="00002C2E">
      <w:pPr>
        <w:spacing w:line="276" w:lineRule="auto"/>
        <w:jc w:val="both"/>
        <w:rPr>
          <w:color w:val="000000" w:themeColor="text1"/>
        </w:rPr>
      </w:pPr>
    </w:p>
    <w:p w14:paraId="72962AB9" w14:textId="77777777" w:rsidR="005633A8" w:rsidRDefault="005633A8" w:rsidP="00002C2E">
      <w:pPr>
        <w:spacing w:line="276" w:lineRule="auto"/>
        <w:jc w:val="both"/>
        <w:rPr>
          <w:color w:val="000000" w:themeColor="text1"/>
        </w:rPr>
      </w:pPr>
      <w:r w:rsidRPr="0021611E">
        <w:rPr>
          <w:color w:val="000000" w:themeColor="text1"/>
        </w:rPr>
        <w:t>L</w:t>
      </w:r>
      <w:r w:rsidR="004B3F39">
        <w:rPr>
          <w:color w:val="000000" w:themeColor="text1"/>
        </w:rPr>
        <w:t>’</w:t>
      </w:r>
      <w:r w:rsidRPr="0021611E">
        <w:rPr>
          <w:color w:val="000000" w:themeColor="text1"/>
        </w:rPr>
        <w:t>inclusion des personnes handicapées dans les plans généraux de préparation aux situations d</w:t>
      </w:r>
      <w:r w:rsidR="004B3F39">
        <w:rPr>
          <w:color w:val="000000" w:themeColor="text1"/>
        </w:rPr>
        <w:t>’</w:t>
      </w:r>
      <w:r w:rsidRPr="0021611E">
        <w:rPr>
          <w:color w:val="000000" w:themeColor="text1"/>
        </w:rPr>
        <w:t xml:space="preserve">urgence ainsi que dans des plans ciblés distincts est </w:t>
      </w:r>
      <w:r w:rsidR="00F926BD">
        <w:rPr>
          <w:color w:val="000000" w:themeColor="text1"/>
        </w:rPr>
        <w:t>digne de mention</w:t>
      </w:r>
      <w:r w:rsidRPr="0021611E">
        <w:rPr>
          <w:color w:val="000000" w:themeColor="text1"/>
        </w:rPr>
        <w:t xml:space="preserve">, car les défenseurs des droits des personnes handicapées recommandent une approche </w:t>
      </w:r>
      <w:r w:rsidR="00BA21C2">
        <w:rPr>
          <w:color w:val="000000" w:themeColor="text1"/>
        </w:rPr>
        <w:t>«</w:t>
      </w:r>
      <w:r w:rsidR="004B3F39">
        <w:rPr>
          <w:rFonts w:ascii="Times New Roman" w:hAnsi="Times New Roman"/>
          <w:color w:val="000000" w:themeColor="text1"/>
        </w:rPr>
        <w:t> </w:t>
      </w:r>
      <w:r w:rsidRPr="0021611E">
        <w:rPr>
          <w:color w:val="000000" w:themeColor="text1"/>
        </w:rPr>
        <w:t>à deux voies</w:t>
      </w:r>
      <w:r w:rsidR="004B3F39">
        <w:rPr>
          <w:rFonts w:ascii="Times New Roman" w:hAnsi="Times New Roman"/>
          <w:color w:val="000000" w:themeColor="text1"/>
        </w:rPr>
        <w:t> </w:t>
      </w:r>
      <w:r w:rsidR="00F926BD">
        <w:rPr>
          <w:color w:val="000000" w:themeColor="text1"/>
        </w:rPr>
        <w:t>»</w:t>
      </w:r>
      <w:r w:rsidRPr="0021611E">
        <w:rPr>
          <w:color w:val="000000" w:themeColor="text1"/>
        </w:rPr>
        <w:t xml:space="preserve"> pour élaborer des politiques efficaces prenant en compte le handicap.</w:t>
      </w:r>
      <w:r w:rsidR="00463813" w:rsidRPr="0021611E">
        <w:rPr>
          <w:rStyle w:val="FootnoteReference"/>
          <w:bCs/>
          <w:color w:val="000000" w:themeColor="text1"/>
        </w:rPr>
        <w:footnoteReference w:id="22"/>
      </w:r>
      <w:r w:rsidR="00463813" w:rsidRPr="0021611E">
        <w:rPr>
          <w:color w:val="000000" w:themeColor="text1"/>
        </w:rPr>
        <w:t xml:space="preserve"> </w:t>
      </w:r>
      <w:r w:rsidRPr="0021611E">
        <w:rPr>
          <w:color w:val="000000" w:themeColor="text1"/>
        </w:rPr>
        <w:t xml:space="preserve">Une approche </w:t>
      </w:r>
      <w:r w:rsidR="00BA21C2">
        <w:rPr>
          <w:color w:val="000000" w:themeColor="text1"/>
        </w:rPr>
        <w:t>«</w:t>
      </w:r>
      <w:r w:rsidR="004B3F39">
        <w:rPr>
          <w:rFonts w:ascii="Times New Roman" w:hAnsi="Times New Roman"/>
          <w:color w:val="000000" w:themeColor="text1"/>
        </w:rPr>
        <w:t> </w:t>
      </w:r>
      <w:r w:rsidRPr="0021611E">
        <w:rPr>
          <w:color w:val="000000" w:themeColor="text1"/>
        </w:rPr>
        <w:t>à deux voies</w:t>
      </w:r>
      <w:r w:rsidR="004B3F39">
        <w:rPr>
          <w:rFonts w:ascii="Times New Roman" w:hAnsi="Times New Roman"/>
          <w:color w:val="000000" w:themeColor="text1"/>
        </w:rPr>
        <w:t> </w:t>
      </w:r>
      <w:r w:rsidR="00F926BD">
        <w:rPr>
          <w:color w:val="000000" w:themeColor="text1"/>
        </w:rPr>
        <w:t>»</w:t>
      </w:r>
      <w:r w:rsidRPr="0021611E">
        <w:rPr>
          <w:color w:val="000000" w:themeColor="text1"/>
        </w:rPr>
        <w:t xml:space="preserve"> nécessite à la fois des politiques générales inclusives du handicap et des interventions ciblées pour les personnes handicapées.</w:t>
      </w:r>
      <w:r w:rsidR="00463813" w:rsidRPr="0021611E">
        <w:rPr>
          <w:rStyle w:val="FootnoteReference"/>
          <w:bCs/>
          <w:color w:val="000000" w:themeColor="text1"/>
        </w:rPr>
        <w:footnoteReference w:id="23"/>
      </w:r>
      <w:r w:rsidR="00463813" w:rsidRPr="0021611E">
        <w:rPr>
          <w:color w:val="000000" w:themeColor="text1"/>
        </w:rPr>
        <w:t xml:space="preserve"> </w:t>
      </w:r>
      <w:r w:rsidRPr="0021611E">
        <w:rPr>
          <w:color w:val="000000" w:themeColor="text1"/>
        </w:rPr>
        <w:t>Notre analyse des politiques révèle que les politiques générales qui reconnaissent les personnes handicapées offrent divers degrés d</w:t>
      </w:r>
      <w:r w:rsidR="004B3F39">
        <w:rPr>
          <w:color w:val="000000" w:themeColor="text1"/>
        </w:rPr>
        <w:t>’</w:t>
      </w:r>
      <w:r w:rsidRPr="0021611E">
        <w:rPr>
          <w:color w:val="000000" w:themeColor="text1"/>
        </w:rPr>
        <w:t>informations spécifiques au handicap</w:t>
      </w:r>
      <w:r w:rsidR="00463813" w:rsidRPr="0021611E">
        <w:rPr>
          <w:color w:val="000000" w:themeColor="text1"/>
        </w:rPr>
        <w:t xml:space="preserve">. </w:t>
      </w:r>
      <w:r w:rsidRPr="0021611E">
        <w:rPr>
          <w:color w:val="000000" w:themeColor="text1"/>
        </w:rPr>
        <w:t>Alors que certaines politiques font généralement référence aux groupes vulnérables, d</w:t>
      </w:r>
      <w:r w:rsidR="004B3F39">
        <w:rPr>
          <w:color w:val="000000" w:themeColor="text1"/>
        </w:rPr>
        <w:t>’</w:t>
      </w:r>
      <w:r w:rsidRPr="0021611E">
        <w:rPr>
          <w:color w:val="000000" w:themeColor="text1"/>
        </w:rPr>
        <w:t>autres consacrent quelques pages ou sections aux personnes handicapées.</w:t>
      </w:r>
    </w:p>
    <w:p w14:paraId="05F1DDBE" w14:textId="77777777" w:rsidR="00F926BD" w:rsidRPr="0021611E" w:rsidRDefault="00F926BD" w:rsidP="00002C2E">
      <w:pPr>
        <w:spacing w:line="276" w:lineRule="auto"/>
        <w:jc w:val="both"/>
        <w:rPr>
          <w:color w:val="000000" w:themeColor="text1"/>
        </w:rPr>
      </w:pPr>
    </w:p>
    <w:p w14:paraId="2AD4701B" w14:textId="77777777" w:rsidR="00463813" w:rsidRPr="0021611E" w:rsidRDefault="005633A8" w:rsidP="00002C2E">
      <w:pPr>
        <w:spacing w:line="276" w:lineRule="auto"/>
        <w:jc w:val="both"/>
        <w:rPr>
          <w:color w:val="000000" w:themeColor="text1"/>
        </w:rPr>
      </w:pPr>
      <w:r w:rsidRPr="0021611E">
        <w:rPr>
          <w:color w:val="000000" w:themeColor="text1"/>
        </w:rPr>
        <w:t>La deuxième constatation concernant l</w:t>
      </w:r>
      <w:r w:rsidR="004B3F39">
        <w:rPr>
          <w:color w:val="000000" w:themeColor="text1"/>
        </w:rPr>
        <w:t>’</w:t>
      </w:r>
      <w:r w:rsidRPr="0021611E">
        <w:rPr>
          <w:color w:val="000000" w:themeColor="text1"/>
        </w:rPr>
        <w:t>inclusion et la reconnaissance des personnes handicapées dans les politiques de préparation aux catastrophes est que les directives existantes ont tendance à se concentrer uniquement sur la préparation individuelle, fournissant peu d</w:t>
      </w:r>
      <w:r w:rsidR="004B3F39">
        <w:rPr>
          <w:color w:val="000000" w:themeColor="text1"/>
        </w:rPr>
        <w:t>’</w:t>
      </w:r>
      <w:r w:rsidRPr="0021611E">
        <w:rPr>
          <w:color w:val="000000" w:themeColor="text1"/>
        </w:rPr>
        <w:t>instructions sur la façon dont les communautés peuvent aider les personnes handicapées à se préparer aux catastrophes naturelles et aux phénomènes météorologiques extrêmes. Un exemple de guide qui fournit des conseils au niveau communautaire est le document</w:t>
      </w:r>
      <w:r w:rsidR="00F926BD">
        <w:rPr>
          <w:color w:val="000000" w:themeColor="text1"/>
        </w:rPr>
        <w:t xml:space="preserve"> provenant de </w:t>
      </w:r>
      <w:r w:rsidR="00F926BD" w:rsidRPr="00F926BD">
        <w:rPr>
          <w:color w:val="000000" w:themeColor="text1"/>
        </w:rPr>
        <w:t>Terre-Neuve-et-Labrador</w:t>
      </w:r>
      <w:r w:rsidR="004B3F39">
        <w:rPr>
          <w:color w:val="000000" w:themeColor="text1"/>
        </w:rPr>
        <w:t> </w:t>
      </w:r>
      <w:r w:rsidR="00F926BD">
        <w:rPr>
          <w:color w:val="000000" w:themeColor="text1"/>
        </w:rPr>
        <w:t>:</w:t>
      </w:r>
      <w:r w:rsidRPr="0021611E">
        <w:rPr>
          <w:color w:val="000000" w:themeColor="text1"/>
        </w:rPr>
        <w:t xml:space="preserve"> </w:t>
      </w:r>
      <w:r w:rsidRPr="00F926BD">
        <w:rPr>
          <w:i/>
          <w:iCs/>
          <w:color w:val="000000" w:themeColor="text1"/>
        </w:rPr>
        <w:t>Shared Responsibility: An Inclusive Emergency Preparedness Guide</w:t>
      </w:r>
      <w:r w:rsidRPr="0021611E">
        <w:rPr>
          <w:color w:val="000000" w:themeColor="text1"/>
        </w:rPr>
        <w:t xml:space="preserve">, </w:t>
      </w:r>
      <w:r w:rsidRPr="00F926BD">
        <w:rPr>
          <w:i/>
          <w:iCs/>
          <w:color w:val="000000" w:themeColor="text1"/>
        </w:rPr>
        <w:t xml:space="preserve">A Resource for First </w:t>
      </w:r>
      <w:r w:rsidRPr="00F926BD">
        <w:rPr>
          <w:i/>
          <w:iCs/>
          <w:color w:val="000000" w:themeColor="text1"/>
        </w:rPr>
        <w:lastRenderedPageBreak/>
        <w:t>Responders and Community Leaders</w:t>
      </w:r>
      <w:r w:rsidRPr="0021611E">
        <w:rPr>
          <w:color w:val="000000" w:themeColor="text1"/>
        </w:rPr>
        <w:t>.</w:t>
      </w:r>
      <w:r w:rsidR="00463813" w:rsidRPr="0021611E">
        <w:rPr>
          <w:rStyle w:val="FootnoteReference"/>
          <w:bCs/>
          <w:color w:val="000000" w:themeColor="text1"/>
        </w:rPr>
        <w:footnoteReference w:id="24"/>
      </w:r>
      <w:r w:rsidR="00463813" w:rsidRPr="0021611E">
        <w:rPr>
          <w:color w:val="000000" w:themeColor="text1"/>
        </w:rPr>
        <w:t xml:space="preserve"> </w:t>
      </w:r>
      <w:r w:rsidRPr="0021611E">
        <w:rPr>
          <w:color w:val="000000" w:themeColor="text1"/>
        </w:rPr>
        <w:t xml:space="preserve">Il a été publié par la </w:t>
      </w:r>
      <w:r w:rsidRPr="00F926BD">
        <w:rPr>
          <w:i/>
          <w:iCs/>
          <w:color w:val="000000" w:themeColor="text1"/>
        </w:rPr>
        <w:t>Coalition of Persons with Disabilities</w:t>
      </w:r>
      <w:r w:rsidRPr="0021611E">
        <w:rPr>
          <w:color w:val="000000" w:themeColor="text1"/>
        </w:rPr>
        <w:t xml:space="preserve"> et vise à garantir que la planification d</w:t>
      </w:r>
      <w:r w:rsidR="004B3F39">
        <w:rPr>
          <w:color w:val="000000" w:themeColor="text1"/>
        </w:rPr>
        <w:t>’</w:t>
      </w:r>
      <w:r w:rsidRPr="0021611E">
        <w:rPr>
          <w:color w:val="000000" w:themeColor="text1"/>
        </w:rPr>
        <w:t xml:space="preserve">urgence communautaire </w:t>
      </w:r>
      <w:r w:rsidR="00F926BD">
        <w:rPr>
          <w:color w:val="000000" w:themeColor="text1"/>
        </w:rPr>
        <w:t>inclut</w:t>
      </w:r>
      <w:r w:rsidRPr="0021611E">
        <w:rPr>
          <w:color w:val="000000" w:themeColor="text1"/>
        </w:rPr>
        <w:t xml:space="preserve"> également les personnes handicapées. Notamment, le document souligne l</w:t>
      </w:r>
      <w:r w:rsidR="004B3F39">
        <w:rPr>
          <w:color w:val="000000" w:themeColor="text1"/>
        </w:rPr>
        <w:t>’</w:t>
      </w:r>
      <w:r w:rsidRPr="0021611E">
        <w:rPr>
          <w:color w:val="000000" w:themeColor="text1"/>
        </w:rPr>
        <w:t>importance d</w:t>
      </w:r>
      <w:r w:rsidR="004B3F39">
        <w:rPr>
          <w:color w:val="000000" w:themeColor="text1"/>
        </w:rPr>
        <w:t>’</w:t>
      </w:r>
      <w:r w:rsidRPr="0021611E">
        <w:rPr>
          <w:color w:val="000000" w:themeColor="text1"/>
        </w:rPr>
        <w:t>impliquer les personnes handicapées à toutes les étapes de la planification d</w:t>
      </w:r>
      <w:r w:rsidR="004B3F39">
        <w:rPr>
          <w:color w:val="000000" w:themeColor="text1"/>
        </w:rPr>
        <w:t>’</w:t>
      </w:r>
      <w:r w:rsidRPr="0021611E">
        <w:rPr>
          <w:color w:val="000000" w:themeColor="text1"/>
        </w:rPr>
        <w:t>urgence.</w:t>
      </w:r>
      <w:r w:rsidR="00463813" w:rsidRPr="0021611E">
        <w:rPr>
          <w:rStyle w:val="FootnoteReference"/>
          <w:bCs/>
          <w:color w:val="000000" w:themeColor="text1"/>
        </w:rPr>
        <w:footnoteReference w:id="25"/>
      </w:r>
      <w:r w:rsidR="00463813" w:rsidRPr="0021611E">
        <w:rPr>
          <w:color w:val="000000" w:themeColor="text1"/>
        </w:rPr>
        <w:t xml:space="preserve"> </w:t>
      </w:r>
      <w:r w:rsidRPr="0021611E">
        <w:rPr>
          <w:color w:val="000000" w:themeColor="text1"/>
        </w:rPr>
        <w:t>De même, le plan d</w:t>
      </w:r>
      <w:r w:rsidR="004B3F39">
        <w:rPr>
          <w:color w:val="000000" w:themeColor="text1"/>
        </w:rPr>
        <w:t>’</w:t>
      </w:r>
      <w:r w:rsidRPr="0021611E">
        <w:rPr>
          <w:color w:val="000000" w:themeColor="text1"/>
        </w:rPr>
        <w:t>urgence des Territoires du Nord-Ouest est un document créé pour soutenir la collaboration entre le gouvernement des Territoires du Nord-Ouest et ses organisations partenaires pour répondre aux urgences.</w:t>
      </w:r>
      <w:r w:rsidR="00463813" w:rsidRPr="0021611E">
        <w:rPr>
          <w:rStyle w:val="FootnoteReference"/>
          <w:bCs/>
          <w:color w:val="000000" w:themeColor="text1"/>
        </w:rPr>
        <w:footnoteReference w:id="26"/>
      </w:r>
      <w:r w:rsidR="00463813" w:rsidRPr="0021611E">
        <w:rPr>
          <w:color w:val="000000" w:themeColor="text1"/>
        </w:rPr>
        <w:t xml:space="preserve"> </w:t>
      </w:r>
      <w:r w:rsidRPr="0021611E">
        <w:rPr>
          <w:color w:val="000000" w:themeColor="text1"/>
        </w:rPr>
        <w:t xml:space="preserve">Ce document offre des conseils sur la priorisation des groupes vulnérables </w:t>
      </w:r>
      <w:r w:rsidR="004B3F39">
        <w:rPr>
          <w:color w:val="000000" w:themeColor="text1"/>
        </w:rPr>
        <w:t>—</w:t>
      </w:r>
      <w:r w:rsidRPr="0021611E">
        <w:rPr>
          <w:color w:val="000000" w:themeColor="text1"/>
        </w:rPr>
        <w:t xml:space="preserve"> y compris les personnes handicapées </w:t>
      </w:r>
      <w:r w:rsidR="004B3F39">
        <w:rPr>
          <w:color w:val="000000" w:themeColor="text1"/>
        </w:rPr>
        <w:t>—</w:t>
      </w:r>
      <w:r w:rsidRPr="0021611E">
        <w:rPr>
          <w:color w:val="000000" w:themeColor="text1"/>
        </w:rPr>
        <w:t xml:space="preserve"> dans la planification de l</w:t>
      </w:r>
      <w:r w:rsidR="004B3F39">
        <w:rPr>
          <w:color w:val="000000" w:themeColor="text1"/>
        </w:rPr>
        <w:t>’</w:t>
      </w:r>
      <w:r w:rsidRPr="0021611E">
        <w:rPr>
          <w:color w:val="000000" w:themeColor="text1"/>
        </w:rPr>
        <w:t>évacuation.</w:t>
      </w:r>
      <w:r w:rsidR="00463813" w:rsidRPr="0021611E">
        <w:rPr>
          <w:rStyle w:val="FootnoteReference"/>
          <w:bCs/>
          <w:color w:val="000000" w:themeColor="text1"/>
        </w:rPr>
        <w:footnoteReference w:id="27"/>
      </w:r>
      <w:r w:rsidR="00463813" w:rsidRPr="0021611E">
        <w:rPr>
          <w:color w:val="000000" w:themeColor="text1"/>
        </w:rPr>
        <w:t xml:space="preserve"> </w:t>
      </w:r>
    </w:p>
    <w:p w14:paraId="32DD8A7C" w14:textId="77777777" w:rsidR="00463813" w:rsidRPr="0021611E" w:rsidRDefault="00463813" w:rsidP="00002C2E">
      <w:pPr>
        <w:spacing w:line="276" w:lineRule="auto"/>
        <w:jc w:val="both"/>
        <w:rPr>
          <w:color w:val="000000" w:themeColor="text1"/>
        </w:rPr>
      </w:pPr>
    </w:p>
    <w:p w14:paraId="7816863E" w14:textId="77777777" w:rsidR="00463813" w:rsidRPr="0021611E" w:rsidRDefault="005633A8" w:rsidP="00002C2E">
      <w:pPr>
        <w:pStyle w:val="ListParagraph"/>
        <w:numPr>
          <w:ilvl w:val="0"/>
          <w:numId w:val="3"/>
        </w:numPr>
        <w:spacing w:line="276" w:lineRule="auto"/>
        <w:jc w:val="both"/>
        <w:rPr>
          <w:color w:val="000000" w:themeColor="text1"/>
        </w:rPr>
      </w:pPr>
      <w:r w:rsidRPr="0021611E">
        <w:rPr>
          <w:color w:val="000000" w:themeColor="text1"/>
        </w:rPr>
        <w:t>Adaptation climatique</w:t>
      </w:r>
    </w:p>
    <w:p w14:paraId="1328F881" w14:textId="77777777" w:rsidR="005633A8" w:rsidRPr="0021611E" w:rsidRDefault="005633A8" w:rsidP="00002C2E">
      <w:pPr>
        <w:spacing w:line="276" w:lineRule="auto"/>
        <w:ind w:left="360"/>
        <w:jc w:val="both"/>
        <w:rPr>
          <w:color w:val="000000" w:themeColor="text1"/>
        </w:rPr>
      </w:pPr>
    </w:p>
    <w:p w14:paraId="25D229A2" w14:textId="77777777" w:rsidR="00463813" w:rsidRPr="0021611E" w:rsidRDefault="005633A8" w:rsidP="00002C2E">
      <w:pPr>
        <w:spacing w:line="276" w:lineRule="auto"/>
        <w:jc w:val="both"/>
        <w:rPr>
          <w:color w:val="000000" w:themeColor="text1"/>
        </w:rPr>
      </w:pPr>
      <w:r w:rsidRPr="0021611E">
        <w:rPr>
          <w:color w:val="000000" w:themeColor="text1"/>
        </w:rPr>
        <w:t>Les États parties à la CNUDPH ont l</w:t>
      </w:r>
      <w:r w:rsidR="004B3F39">
        <w:rPr>
          <w:color w:val="000000" w:themeColor="text1"/>
        </w:rPr>
        <w:t>’</w:t>
      </w:r>
      <w:r w:rsidRPr="0021611E">
        <w:rPr>
          <w:color w:val="000000" w:themeColor="text1"/>
        </w:rPr>
        <w:t>obligation d</w:t>
      </w:r>
      <w:r w:rsidR="004B3F39">
        <w:rPr>
          <w:color w:val="000000" w:themeColor="text1"/>
        </w:rPr>
        <w:t>’</w:t>
      </w:r>
      <w:r w:rsidRPr="0021611E">
        <w:rPr>
          <w:color w:val="000000" w:themeColor="text1"/>
        </w:rPr>
        <w:t>adopter des politiques d</w:t>
      </w:r>
      <w:r w:rsidR="004B3F39">
        <w:rPr>
          <w:color w:val="000000" w:themeColor="text1"/>
        </w:rPr>
        <w:t>’</w:t>
      </w:r>
      <w:r w:rsidRPr="0021611E">
        <w:rPr>
          <w:color w:val="000000" w:themeColor="text1"/>
        </w:rPr>
        <w:t>adaptation au climat qui peuvent protéger les personnes handicapées contre les préjudices dans les situations d</w:t>
      </w:r>
      <w:r w:rsidR="004B3F39">
        <w:rPr>
          <w:color w:val="000000" w:themeColor="text1"/>
        </w:rPr>
        <w:t>’</w:t>
      </w:r>
      <w:r w:rsidRPr="0021611E">
        <w:rPr>
          <w:color w:val="000000" w:themeColor="text1"/>
        </w:rPr>
        <w:t xml:space="preserve">urgence liées au climat et renforcer leur résilience aux impacts climatiques. Cette obligation peut être comprise comme découlant des obligations générales de la CNUDPH de respecter, protéger et réaliser les droits des personnes handicapées dans un contexte où elles sont menacées par les impacts </w:t>
      </w:r>
      <w:r w:rsidR="00E44537" w:rsidRPr="0021611E">
        <w:rPr>
          <w:color w:val="000000" w:themeColor="text1"/>
        </w:rPr>
        <w:t>des changements climatiques</w:t>
      </w:r>
      <w:r w:rsidRPr="0021611E">
        <w:rPr>
          <w:color w:val="000000" w:themeColor="text1"/>
        </w:rPr>
        <w:t>.</w:t>
      </w:r>
      <w:r w:rsidR="00463813" w:rsidRPr="0021611E">
        <w:rPr>
          <w:rStyle w:val="FootnoteReference"/>
          <w:color w:val="000000" w:themeColor="text1"/>
        </w:rPr>
        <w:footnoteReference w:id="28"/>
      </w:r>
      <w:r w:rsidR="00463813" w:rsidRPr="0021611E">
        <w:rPr>
          <w:color w:val="000000" w:themeColor="text1"/>
        </w:rPr>
        <w:t xml:space="preserve"> </w:t>
      </w:r>
      <w:r w:rsidRPr="0021611E">
        <w:rPr>
          <w:color w:val="000000" w:themeColor="text1"/>
        </w:rPr>
        <w:t>En particulier, le HCDH conclut que la planification de l</w:t>
      </w:r>
      <w:r w:rsidR="004B3F39">
        <w:rPr>
          <w:color w:val="000000" w:themeColor="text1"/>
        </w:rPr>
        <w:t>’</w:t>
      </w:r>
      <w:r w:rsidRPr="0021611E">
        <w:rPr>
          <w:color w:val="000000" w:themeColor="text1"/>
        </w:rPr>
        <w:t xml:space="preserve">adaptation nécessite des efforts de collecte de données participatives, y compris des </w:t>
      </w:r>
      <w:r w:rsidRPr="00F926BD">
        <w:rPr>
          <w:color w:val="000000" w:themeColor="text1"/>
        </w:rPr>
        <w:t xml:space="preserve">données </w:t>
      </w:r>
      <w:r w:rsidR="00B5206B" w:rsidRPr="00F926BD">
        <w:rPr>
          <w:color w:val="000000" w:themeColor="text1"/>
        </w:rPr>
        <w:t>désagrégées</w:t>
      </w:r>
      <w:r w:rsidRPr="00F926BD">
        <w:rPr>
          <w:color w:val="000000" w:themeColor="text1"/>
        </w:rPr>
        <w:t xml:space="preserve"> par</w:t>
      </w:r>
      <w:r w:rsidRPr="0021611E">
        <w:rPr>
          <w:color w:val="000000" w:themeColor="text1"/>
        </w:rPr>
        <w:t xml:space="preserve"> handicap, et des évaluations des risques et des capacités tenant compte du handicap qui peuvent être utilisées pour guider la prise de décision.</w:t>
      </w:r>
      <w:r w:rsidR="00463813" w:rsidRPr="0021611E">
        <w:rPr>
          <w:rStyle w:val="FootnoteReference"/>
          <w:color w:val="000000" w:themeColor="text1"/>
        </w:rPr>
        <w:footnoteReference w:id="29"/>
      </w:r>
    </w:p>
    <w:p w14:paraId="0A93EB3F" w14:textId="77777777" w:rsidR="00463813" w:rsidRPr="0021611E" w:rsidRDefault="00463813" w:rsidP="00002C2E">
      <w:pPr>
        <w:spacing w:line="276" w:lineRule="auto"/>
        <w:jc w:val="both"/>
        <w:rPr>
          <w:color w:val="000000" w:themeColor="text1"/>
        </w:rPr>
      </w:pPr>
    </w:p>
    <w:p w14:paraId="67B4769F" w14:textId="77777777" w:rsidR="00463813" w:rsidRPr="0021611E" w:rsidRDefault="005633A8" w:rsidP="00002C2E">
      <w:pPr>
        <w:spacing w:line="276" w:lineRule="auto"/>
        <w:jc w:val="both"/>
        <w:rPr>
          <w:color w:val="000000" w:themeColor="text1"/>
        </w:rPr>
      </w:pPr>
      <w:r w:rsidRPr="0021611E">
        <w:rPr>
          <w:color w:val="000000" w:themeColor="text1"/>
        </w:rPr>
        <w:t>Notre analyse des politiques révèle que les personnes handicapées sont largement négligées dans les politiques canadiennes d</w:t>
      </w:r>
      <w:r w:rsidR="004B3F39">
        <w:rPr>
          <w:color w:val="000000" w:themeColor="text1"/>
        </w:rPr>
        <w:t>’</w:t>
      </w:r>
      <w:r w:rsidRPr="0021611E">
        <w:rPr>
          <w:color w:val="000000" w:themeColor="text1"/>
        </w:rPr>
        <w:t xml:space="preserve">adaptation au climat. Par exemple, bien que le </w:t>
      </w:r>
      <w:r w:rsidRPr="00F926BD">
        <w:rPr>
          <w:i/>
          <w:iCs/>
          <w:color w:val="000000" w:themeColor="text1"/>
        </w:rPr>
        <w:t xml:space="preserve">Cadre stratégique fédéral </w:t>
      </w:r>
      <w:r w:rsidR="00F926BD" w:rsidRPr="00F926BD">
        <w:rPr>
          <w:i/>
          <w:iCs/>
          <w:color w:val="000000" w:themeColor="text1"/>
        </w:rPr>
        <w:t>sur l’</w:t>
      </w:r>
      <w:r w:rsidRPr="00F926BD">
        <w:rPr>
          <w:i/>
          <w:iCs/>
          <w:color w:val="000000" w:themeColor="text1"/>
        </w:rPr>
        <w:t>adaptation</w:t>
      </w:r>
      <w:r w:rsidR="00F926BD" w:rsidRPr="00F926BD">
        <w:rPr>
          <w:i/>
          <w:iCs/>
          <w:color w:val="000000" w:themeColor="text1"/>
        </w:rPr>
        <w:t xml:space="preserve"> </w:t>
      </w:r>
      <w:r w:rsidRPr="00F926BD">
        <w:rPr>
          <w:color w:val="000000" w:themeColor="text1"/>
        </w:rPr>
        <w:t>reconnaisse</w:t>
      </w:r>
      <w:r w:rsidRPr="0021611E">
        <w:rPr>
          <w:color w:val="000000" w:themeColor="text1"/>
        </w:rPr>
        <w:t xml:space="preserve"> que l</w:t>
      </w:r>
      <w:r w:rsidR="004B3F39">
        <w:rPr>
          <w:color w:val="000000" w:themeColor="text1"/>
        </w:rPr>
        <w:t>’</w:t>
      </w:r>
      <w:r w:rsidRPr="0021611E">
        <w:rPr>
          <w:color w:val="000000" w:themeColor="text1"/>
        </w:rPr>
        <w:t xml:space="preserve">adaptation </w:t>
      </w:r>
      <w:r w:rsidR="00B5206B" w:rsidRPr="0021611E">
        <w:rPr>
          <w:color w:val="000000" w:themeColor="text1"/>
        </w:rPr>
        <w:t xml:space="preserve">aux </w:t>
      </w:r>
      <w:r w:rsidR="00B5206B" w:rsidRPr="0021611E">
        <w:rPr>
          <w:color w:val="000000" w:themeColor="text1"/>
        </w:rPr>
        <w:lastRenderedPageBreak/>
        <w:t xml:space="preserve">changements climatiques </w:t>
      </w:r>
      <w:r w:rsidRPr="0021611E">
        <w:rPr>
          <w:color w:val="000000" w:themeColor="text1"/>
        </w:rPr>
        <w:t>doit être priorisée là où les impacts négatifs sont les plus graves, il ne mentionne pas spécifiquement les personnes handicapées.</w:t>
      </w:r>
      <w:r w:rsidR="00463813" w:rsidRPr="0021611E">
        <w:rPr>
          <w:rStyle w:val="FootnoteReference"/>
          <w:bCs/>
          <w:color w:val="000000" w:themeColor="text1"/>
        </w:rPr>
        <w:footnoteReference w:id="30"/>
      </w:r>
      <w:r w:rsidR="00463813" w:rsidRPr="0021611E">
        <w:rPr>
          <w:color w:val="000000" w:themeColor="text1"/>
        </w:rPr>
        <w:t xml:space="preserve"> </w:t>
      </w:r>
      <w:r w:rsidRPr="0021611E">
        <w:rPr>
          <w:color w:val="000000" w:themeColor="text1"/>
        </w:rPr>
        <w:t xml:space="preserve">Le </w:t>
      </w:r>
      <w:r w:rsidRPr="00F926BD">
        <w:rPr>
          <w:i/>
          <w:iCs/>
          <w:color w:val="000000" w:themeColor="text1"/>
        </w:rPr>
        <w:t>Plan d</w:t>
      </w:r>
      <w:r w:rsidR="004B3F39">
        <w:rPr>
          <w:i/>
          <w:iCs/>
          <w:color w:val="000000" w:themeColor="text1"/>
        </w:rPr>
        <w:t>’</w:t>
      </w:r>
      <w:r w:rsidRPr="00F926BD">
        <w:rPr>
          <w:i/>
          <w:iCs/>
          <w:color w:val="000000" w:themeColor="text1"/>
        </w:rPr>
        <w:t>adaptation aux changements climatiques de l</w:t>
      </w:r>
      <w:r w:rsidR="004B3F39">
        <w:rPr>
          <w:i/>
          <w:iCs/>
          <w:color w:val="000000" w:themeColor="text1"/>
        </w:rPr>
        <w:t>’</w:t>
      </w:r>
      <w:r w:rsidRPr="00F926BD">
        <w:rPr>
          <w:i/>
          <w:iCs/>
          <w:color w:val="000000" w:themeColor="text1"/>
        </w:rPr>
        <w:t>agglomération de Montréal (2015-2020)</w:t>
      </w:r>
      <w:r w:rsidRPr="00F926BD">
        <w:rPr>
          <w:color w:val="000000" w:themeColor="text1"/>
        </w:rPr>
        <w:t xml:space="preserve"> ne répond</w:t>
      </w:r>
      <w:r w:rsidRPr="0021611E">
        <w:rPr>
          <w:color w:val="000000" w:themeColor="text1"/>
        </w:rPr>
        <w:t xml:space="preserve"> pas non plus directement aux besoins des personnes handicapées. Par exemple, bien que le plan reconnaisse que la chaleur élevée peut être dangereuse pour la santé des groupes vulnérables (par exemple, les personnes âgées</w:t>
      </w:r>
      <w:r w:rsidR="00B5206B" w:rsidRPr="0021611E">
        <w:rPr>
          <w:color w:val="000000" w:themeColor="text1"/>
        </w:rPr>
        <w:t xml:space="preserve"> et</w:t>
      </w:r>
      <w:r w:rsidRPr="0021611E">
        <w:rPr>
          <w:color w:val="000000" w:themeColor="text1"/>
        </w:rPr>
        <w:t xml:space="preserve"> les personnes atteintes de maladies chroniques), il ne fait pas spécifiquement référence aux personnes handicapées.</w:t>
      </w:r>
      <w:r w:rsidR="00463813" w:rsidRPr="0021611E">
        <w:rPr>
          <w:rStyle w:val="FootnoteReference"/>
          <w:bCs/>
          <w:color w:val="000000" w:themeColor="text1"/>
        </w:rPr>
        <w:footnoteReference w:id="31"/>
      </w:r>
      <w:r w:rsidR="00463813" w:rsidRPr="0021611E">
        <w:rPr>
          <w:color w:val="000000" w:themeColor="text1"/>
        </w:rPr>
        <w:t xml:space="preserve"> </w:t>
      </w:r>
      <w:r w:rsidRPr="0021611E">
        <w:rPr>
          <w:color w:val="000000" w:themeColor="text1"/>
        </w:rPr>
        <w:t xml:space="preserve">De même, </w:t>
      </w:r>
      <w:r w:rsidRPr="00F926BD">
        <w:rPr>
          <w:color w:val="000000" w:themeColor="text1"/>
        </w:rPr>
        <w:t>l</w:t>
      </w:r>
      <w:r w:rsidR="00F926BD" w:rsidRPr="00F926BD">
        <w:rPr>
          <w:color w:val="000000" w:themeColor="text1"/>
        </w:rPr>
        <w:t xml:space="preserve">e document </w:t>
      </w:r>
      <w:r w:rsidRPr="00F926BD">
        <w:rPr>
          <w:i/>
          <w:iCs/>
          <w:color w:val="000000" w:themeColor="text1"/>
        </w:rPr>
        <w:t>Adapting to a Changing Climate in Nova Scotia</w:t>
      </w:r>
      <w:r w:rsidRPr="0021611E">
        <w:rPr>
          <w:color w:val="000000" w:themeColor="text1"/>
        </w:rPr>
        <w:t xml:space="preserve"> met l</w:t>
      </w:r>
      <w:r w:rsidR="004B3F39">
        <w:rPr>
          <w:color w:val="000000" w:themeColor="text1"/>
        </w:rPr>
        <w:t>’</w:t>
      </w:r>
      <w:r w:rsidRPr="0021611E">
        <w:rPr>
          <w:color w:val="000000" w:themeColor="text1"/>
        </w:rPr>
        <w:t xml:space="preserve">accent sur les </w:t>
      </w:r>
      <w:r w:rsidR="00BA21C2">
        <w:rPr>
          <w:color w:val="000000" w:themeColor="text1"/>
        </w:rPr>
        <w:t>«</w:t>
      </w:r>
      <w:r w:rsidR="004B3F39">
        <w:rPr>
          <w:rFonts w:ascii="Times New Roman" w:hAnsi="Times New Roman"/>
          <w:color w:val="000000" w:themeColor="text1"/>
        </w:rPr>
        <w:t> </w:t>
      </w:r>
      <w:r w:rsidR="00F926BD" w:rsidRPr="00843E09">
        <w:rPr>
          <w:bCs/>
        </w:rPr>
        <w:t>health impacts on the elderly, frail and ill</w:t>
      </w:r>
      <w:r w:rsidR="004B3F39">
        <w:rPr>
          <w:rFonts w:ascii="Times New Roman" w:hAnsi="Times New Roman"/>
          <w:color w:val="000000" w:themeColor="text1"/>
        </w:rPr>
        <w:t> </w:t>
      </w:r>
      <w:r w:rsidR="00F926BD">
        <w:rPr>
          <w:color w:val="000000" w:themeColor="text1"/>
        </w:rPr>
        <w:t>»</w:t>
      </w:r>
      <w:r w:rsidRPr="0021611E">
        <w:rPr>
          <w:color w:val="000000" w:themeColor="text1"/>
        </w:rPr>
        <w:t>, mais ne fait aucune référence aux personnes handicapées.</w:t>
      </w:r>
      <w:r w:rsidR="00463813" w:rsidRPr="0021611E">
        <w:rPr>
          <w:rStyle w:val="FootnoteReference"/>
          <w:bCs/>
          <w:color w:val="000000" w:themeColor="text1"/>
        </w:rPr>
        <w:footnoteReference w:id="32"/>
      </w:r>
      <w:r w:rsidR="00463813" w:rsidRPr="0021611E">
        <w:rPr>
          <w:color w:val="000000" w:themeColor="text1"/>
        </w:rPr>
        <w:t xml:space="preserve"> </w:t>
      </w:r>
      <w:r w:rsidRPr="0021611E">
        <w:rPr>
          <w:color w:val="000000" w:themeColor="text1"/>
        </w:rPr>
        <w:t>De plus, lorsque les politiques d</w:t>
      </w:r>
      <w:r w:rsidR="004B3F39">
        <w:rPr>
          <w:color w:val="000000" w:themeColor="text1"/>
        </w:rPr>
        <w:t>’</w:t>
      </w:r>
      <w:r w:rsidRPr="0021611E">
        <w:rPr>
          <w:color w:val="000000" w:themeColor="text1"/>
        </w:rPr>
        <w:t>adaptation canadiennes existantes font référence aux personnes handicapées et à leur vulnérabilité accrue aux impacts des changements climatiques, elles offrent peu d</w:t>
      </w:r>
      <w:r w:rsidR="004B3F39">
        <w:rPr>
          <w:color w:val="000000" w:themeColor="text1"/>
        </w:rPr>
        <w:t>’</w:t>
      </w:r>
      <w:r w:rsidRPr="0021611E">
        <w:rPr>
          <w:color w:val="000000" w:themeColor="text1"/>
        </w:rPr>
        <w:t xml:space="preserve">informations concrètes sur la façon de mieux soutenir les personnes handicapées. Par exemple, </w:t>
      </w:r>
      <w:r w:rsidR="00002C2E">
        <w:rPr>
          <w:color w:val="000000" w:themeColor="text1"/>
        </w:rPr>
        <w:t>la Colombie-</w:t>
      </w:r>
      <w:r w:rsidR="00002C2E" w:rsidRPr="00002C2E">
        <w:rPr>
          <w:color w:val="000000" w:themeColor="text1"/>
        </w:rPr>
        <w:t xml:space="preserve">Britannique avec </w:t>
      </w:r>
      <w:r w:rsidRPr="00002C2E">
        <w:rPr>
          <w:i/>
          <w:iCs/>
          <w:color w:val="000000" w:themeColor="text1"/>
        </w:rPr>
        <w:t>Climate Preparedness and Adaptation Strategy</w:t>
      </w:r>
      <w:r w:rsidR="004B3F39">
        <w:rPr>
          <w:i/>
          <w:iCs/>
          <w:color w:val="000000" w:themeColor="text1"/>
        </w:rPr>
        <w:t> </w:t>
      </w:r>
      <w:r w:rsidRPr="00002C2E">
        <w:rPr>
          <w:i/>
          <w:iCs/>
          <w:color w:val="000000" w:themeColor="text1"/>
        </w:rPr>
        <w:t xml:space="preserve">: Actions for 2022-2025 </w:t>
      </w:r>
      <w:r w:rsidRPr="00002C2E">
        <w:rPr>
          <w:color w:val="000000" w:themeColor="text1"/>
        </w:rPr>
        <w:t xml:space="preserve">et </w:t>
      </w:r>
      <w:r w:rsidR="00002C2E" w:rsidRPr="00002C2E">
        <w:rPr>
          <w:color w:val="000000" w:themeColor="text1"/>
        </w:rPr>
        <w:t xml:space="preserve">Calgary avec </w:t>
      </w:r>
      <w:r w:rsidRPr="00002C2E">
        <w:rPr>
          <w:i/>
          <w:iCs/>
          <w:color w:val="000000" w:themeColor="text1"/>
        </w:rPr>
        <w:t>Climate Strategy</w:t>
      </w:r>
      <w:r w:rsidR="004B3F39">
        <w:rPr>
          <w:i/>
          <w:iCs/>
          <w:color w:val="000000" w:themeColor="text1"/>
        </w:rPr>
        <w:t> </w:t>
      </w:r>
      <w:r w:rsidRPr="00002C2E">
        <w:rPr>
          <w:i/>
          <w:iCs/>
          <w:color w:val="000000" w:themeColor="text1"/>
        </w:rPr>
        <w:t>: Pathways to 2050</w:t>
      </w:r>
      <w:r w:rsidR="00002C2E" w:rsidRPr="00002C2E">
        <w:rPr>
          <w:color w:val="000000" w:themeColor="text1"/>
        </w:rPr>
        <w:t xml:space="preserve"> </w:t>
      </w:r>
      <w:r w:rsidRPr="00002C2E">
        <w:rPr>
          <w:color w:val="000000" w:themeColor="text1"/>
        </w:rPr>
        <w:t xml:space="preserve">reconnaissent </w:t>
      </w:r>
      <w:r w:rsidR="00002C2E" w:rsidRPr="00002C2E">
        <w:rPr>
          <w:color w:val="000000" w:themeColor="text1"/>
        </w:rPr>
        <w:t>tout</w:t>
      </w:r>
      <w:r w:rsidR="00002C2E">
        <w:rPr>
          <w:color w:val="000000" w:themeColor="text1"/>
        </w:rPr>
        <w:t>es</w:t>
      </w:r>
      <w:r w:rsidR="00002C2E" w:rsidRPr="00002C2E">
        <w:rPr>
          <w:color w:val="000000" w:themeColor="text1"/>
        </w:rPr>
        <w:t xml:space="preserve"> deux</w:t>
      </w:r>
      <w:r w:rsidR="00002C2E">
        <w:rPr>
          <w:color w:val="000000" w:themeColor="text1"/>
        </w:rPr>
        <w:t xml:space="preserve"> </w:t>
      </w:r>
      <w:r w:rsidRPr="00002C2E">
        <w:rPr>
          <w:color w:val="000000" w:themeColor="text1"/>
        </w:rPr>
        <w:t>la vulnérabilité</w:t>
      </w:r>
      <w:r w:rsidRPr="0021611E">
        <w:rPr>
          <w:color w:val="000000" w:themeColor="text1"/>
        </w:rPr>
        <w:t xml:space="preserve"> des personnes handicapées, mais ne proposent pas d</w:t>
      </w:r>
      <w:r w:rsidR="004B3F39">
        <w:rPr>
          <w:color w:val="000000" w:themeColor="text1"/>
        </w:rPr>
        <w:t>’</w:t>
      </w:r>
      <w:r w:rsidRPr="0021611E">
        <w:rPr>
          <w:color w:val="000000" w:themeColor="text1"/>
        </w:rPr>
        <w:t>initiatives pour faire face aux impacts disproportionnés des changements climatiques sur les personnes handicapées.</w:t>
      </w:r>
      <w:r w:rsidR="00463813" w:rsidRPr="0021611E">
        <w:rPr>
          <w:rStyle w:val="FootnoteReference"/>
          <w:bCs/>
          <w:color w:val="000000" w:themeColor="text1"/>
        </w:rPr>
        <w:footnoteReference w:id="33"/>
      </w:r>
      <w:r w:rsidR="00463813" w:rsidRPr="0021611E">
        <w:rPr>
          <w:color w:val="000000" w:themeColor="text1"/>
        </w:rPr>
        <w:t xml:space="preserve"> </w:t>
      </w:r>
      <w:r w:rsidRPr="0021611E">
        <w:rPr>
          <w:color w:val="000000" w:themeColor="text1"/>
        </w:rPr>
        <w:t>En revanche, un exemple positif d</w:t>
      </w:r>
      <w:r w:rsidR="004B3F39">
        <w:rPr>
          <w:color w:val="000000" w:themeColor="text1"/>
        </w:rPr>
        <w:t>’</w:t>
      </w:r>
      <w:r w:rsidRPr="0021611E">
        <w:rPr>
          <w:color w:val="000000" w:themeColor="text1"/>
        </w:rPr>
        <w:t xml:space="preserve">une politique </w:t>
      </w:r>
      <w:r w:rsidRPr="00002C2E">
        <w:rPr>
          <w:color w:val="000000" w:themeColor="text1"/>
        </w:rPr>
        <w:t>d</w:t>
      </w:r>
      <w:r w:rsidR="004B3F39">
        <w:rPr>
          <w:color w:val="000000" w:themeColor="text1"/>
        </w:rPr>
        <w:t>’</w:t>
      </w:r>
      <w:r w:rsidRPr="00002C2E">
        <w:rPr>
          <w:color w:val="000000" w:themeColor="text1"/>
        </w:rPr>
        <w:t xml:space="preserve">adaptation au climat tenant compte du handicap est le </w:t>
      </w:r>
      <w:r w:rsidRPr="00002C2E">
        <w:rPr>
          <w:i/>
          <w:iCs/>
          <w:color w:val="000000" w:themeColor="text1"/>
        </w:rPr>
        <w:t>Building Resilience</w:t>
      </w:r>
      <w:r w:rsidR="004B3F39">
        <w:rPr>
          <w:i/>
          <w:iCs/>
          <w:color w:val="000000" w:themeColor="text1"/>
        </w:rPr>
        <w:t> </w:t>
      </w:r>
      <w:r w:rsidRPr="00002C2E">
        <w:rPr>
          <w:i/>
          <w:iCs/>
          <w:color w:val="000000" w:themeColor="text1"/>
        </w:rPr>
        <w:t>: Climate Adaptation Plan</w:t>
      </w:r>
      <w:r w:rsidRPr="00002C2E">
        <w:rPr>
          <w:color w:val="000000" w:themeColor="text1"/>
        </w:rPr>
        <w:t xml:space="preserve"> de l</w:t>
      </w:r>
      <w:r w:rsidR="004B3F39">
        <w:rPr>
          <w:color w:val="000000" w:themeColor="text1"/>
        </w:rPr>
        <w:t>’</w:t>
      </w:r>
      <w:r w:rsidRPr="00002C2E">
        <w:rPr>
          <w:color w:val="000000" w:themeColor="text1"/>
        </w:rPr>
        <w:t xml:space="preserve">Île-du-Prince-Édouard, qui prévoit que toutes les informations, tous les outils et toutes les ressources sur </w:t>
      </w:r>
      <w:r w:rsidR="00E44537" w:rsidRPr="00002C2E">
        <w:rPr>
          <w:color w:val="000000" w:themeColor="text1"/>
        </w:rPr>
        <w:t>les changements climatiques</w:t>
      </w:r>
      <w:r w:rsidRPr="00002C2E">
        <w:rPr>
          <w:color w:val="000000" w:themeColor="text1"/>
        </w:rPr>
        <w:t xml:space="preserve"> et la préparation aux situations </w:t>
      </w:r>
      <w:r w:rsidRPr="00002C2E">
        <w:rPr>
          <w:color w:val="000000" w:themeColor="text1"/>
        </w:rPr>
        <w:lastRenderedPageBreak/>
        <w:t>d</w:t>
      </w:r>
      <w:r w:rsidR="004B3F39">
        <w:rPr>
          <w:color w:val="000000" w:themeColor="text1"/>
        </w:rPr>
        <w:t>’</w:t>
      </w:r>
      <w:r w:rsidRPr="00002C2E">
        <w:rPr>
          <w:color w:val="000000" w:themeColor="text1"/>
        </w:rPr>
        <w:t>urgence seront disponibles dans des formats accessibles.</w:t>
      </w:r>
      <w:r w:rsidR="00463813" w:rsidRPr="00002C2E">
        <w:rPr>
          <w:rStyle w:val="FootnoteReference"/>
          <w:bCs/>
          <w:color w:val="000000" w:themeColor="text1"/>
        </w:rPr>
        <w:footnoteReference w:id="34"/>
      </w:r>
      <w:r w:rsidR="00463813" w:rsidRPr="00002C2E">
        <w:rPr>
          <w:color w:val="000000" w:themeColor="text1"/>
        </w:rPr>
        <w:t xml:space="preserve"> </w:t>
      </w:r>
      <w:r w:rsidRPr="00002C2E">
        <w:rPr>
          <w:color w:val="000000" w:themeColor="text1"/>
        </w:rPr>
        <w:t>Veiller à ce que les informations soient</w:t>
      </w:r>
      <w:r w:rsidRPr="0021611E">
        <w:rPr>
          <w:color w:val="000000" w:themeColor="text1"/>
        </w:rPr>
        <w:t xml:space="preserve"> accessibles aux personnes handicapées est essentiel pour renforcer leur résilience </w:t>
      </w:r>
      <w:r w:rsidR="00507052" w:rsidRPr="0021611E">
        <w:rPr>
          <w:color w:val="000000" w:themeColor="text1"/>
        </w:rPr>
        <w:t xml:space="preserve">face </w:t>
      </w:r>
      <w:r w:rsidR="00E44537" w:rsidRPr="0021611E">
        <w:rPr>
          <w:color w:val="000000" w:themeColor="text1"/>
        </w:rPr>
        <w:t>aux changements climatiques</w:t>
      </w:r>
      <w:r w:rsidRPr="0021611E">
        <w:rPr>
          <w:color w:val="000000" w:themeColor="text1"/>
        </w:rPr>
        <w:t>.</w:t>
      </w:r>
      <w:r w:rsidR="00463813" w:rsidRPr="0021611E">
        <w:rPr>
          <w:rStyle w:val="FootnoteReference"/>
          <w:bCs/>
          <w:color w:val="000000" w:themeColor="text1"/>
        </w:rPr>
        <w:footnoteReference w:id="35"/>
      </w:r>
    </w:p>
    <w:p w14:paraId="1137AE72" w14:textId="77777777" w:rsidR="00463813" w:rsidRPr="0021611E" w:rsidRDefault="00463813" w:rsidP="00002C2E">
      <w:pPr>
        <w:spacing w:line="276" w:lineRule="auto"/>
        <w:jc w:val="both"/>
        <w:rPr>
          <w:color w:val="000000" w:themeColor="text1"/>
        </w:rPr>
      </w:pPr>
    </w:p>
    <w:p w14:paraId="202C087C" w14:textId="77777777" w:rsidR="00463813" w:rsidRPr="0021611E" w:rsidRDefault="00E44537" w:rsidP="00002C2E">
      <w:pPr>
        <w:pStyle w:val="ListParagraph"/>
        <w:numPr>
          <w:ilvl w:val="0"/>
          <w:numId w:val="3"/>
        </w:numPr>
        <w:spacing w:line="276" w:lineRule="auto"/>
        <w:jc w:val="both"/>
        <w:rPr>
          <w:color w:val="000000" w:themeColor="text1"/>
        </w:rPr>
      </w:pPr>
      <w:r w:rsidRPr="0021611E">
        <w:rPr>
          <w:color w:val="000000" w:themeColor="text1"/>
        </w:rPr>
        <w:t>Atténuation climatique</w:t>
      </w:r>
    </w:p>
    <w:p w14:paraId="544E31F2" w14:textId="77777777" w:rsidR="00E44537" w:rsidRPr="0021611E" w:rsidRDefault="00E44537" w:rsidP="00002C2E">
      <w:pPr>
        <w:pStyle w:val="ListParagraph"/>
        <w:spacing w:line="276" w:lineRule="auto"/>
        <w:jc w:val="both"/>
        <w:rPr>
          <w:color w:val="000000" w:themeColor="text1"/>
        </w:rPr>
      </w:pPr>
    </w:p>
    <w:p w14:paraId="56DEF3E5" w14:textId="77777777" w:rsidR="00463813" w:rsidRPr="0021611E" w:rsidRDefault="00E44537" w:rsidP="00002C2E">
      <w:pPr>
        <w:spacing w:line="276" w:lineRule="auto"/>
        <w:jc w:val="both"/>
        <w:rPr>
          <w:color w:val="000000" w:themeColor="text1"/>
        </w:rPr>
      </w:pPr>
      <w:r w:rsidRPr="0021611E">
        <w:rPr>
          <w:color w:val="000000" w:themeColor="text1"/>
        </w:rPr>
        <w:t>Les obligations découlant de la CNUDPH peuvent également être interprétées comme obligeant les États parties à adopter des politiques d</w:t>
      </w:r>
      <w:r w:rsidR="004B3F39">
        <w:rPr>
          <w:color w:val="000000" w:themeColor="text1"/>
        </w:rPr>
        <w:t>’</w:t>
      </w:r>
      <w:r w:rsidRPr="0021611E">
        <w:rPr>
          <w:color w:val="000000" w:themeColor="text1"/>
        </w:rPr>
        <w:t xml:space="preserve">atténuation des changements climatiques susceptibles de prévenir et de minimiser </w:t>
      </w:r>
      <w:r w:rsidR="00507052" w:rsidRPr="0021611E">
        <w:rPr>
          <w:color w:val="000000" w:themeColor="text1"/>
        </w:rPr>
        <w:t>leurs</w:t>
      </w:r>
      <w:r w:rsidRPr="0021611E">
        <w:rPr>
          <w:color w:val="000000" w:themeColor="text1"/>
        </w:rPr>
        <w:t xml:space="preserve"> </w:t>
      </w:r>
      <w:r w:rsidR="00507052" w:rsidRPr="0021611E">
        <w:rPr>
          <w:color w:val="000000" w:themeColor="text1"/>
        </w:rPr>
        <w:t>conséquences</w:t>
      </w:r>
      <w:r w:rsidRPr="0021611E">
        <w:rPr>
          <w:color w:val="000000" w:themeColor="text1"/>
        </w:rPr>
        <w:t xml:space="preserve"> sur les droits humains des personnes handicapées.</w:t>
      </w:r>
      <w:r w:rsidR="00463813" w:rsidRPr="0021611E">
        <w:rPr>
          <w:rStyle w:val="FootnoteReference"/>
          <w:color w:val="000000" w:themeColor="text1"/>
        </w:rPr>
        <w:footnoteReference w:id="36"/>
      </w:r>
      <w:r w:rsidR="00463813" w:rsidRPr="0021611E">
        <w:rPr>
          <w:color w:val="000000" w:themeColor="text1"/>
        </w:rPr>
        <w:t xml:space="preserve"> </w:t>
      </w:r>
      <w:r w:rsidRPr="0021611E">
        <w:rPr>
          <w:color w:val="000000" w:themeColor="text1"/>
        </w:rPr>
        <w:t>En outre, étant donné que les États parties sont tenus de rendre compte de la protection et de la promotion des droits fondamentaux des personnes handicapées dans toutes les politiques et tous les programmes,</w:t>
      </w:r>
      <w:r w:rsidR="00463813" w:rsidRPr="0021611E">
        <w:rPr>
          <w:rStyle w:val="FootnoteReference"/>
          <w:color w:val="000000" w:themeColor="text1"/>
        </w:rPr>
        <w:footnoteReference w:id="37"/>
      </w:r>
      <w:r w:rsidR="00463813" w:rsidRPr="0021611E">
        <w:rPr>
          <w:color w:val="000000" w:themeColor="text1"/>
        </w:rPr>
        <w:t xml:space="preserve"> </w:t>
      </w:r>
      <w:r w:rsidRPr="0021611E">
        <w:rPr>
          <w:color w:val="000000" w:themeColor="text1"/>
        </w:rPr>
        <w:t>ils doivent également veiller à ce que les politiques de réduction des émissions de carbone n</w:t>
      </w:r>
      <w:r w:rsidR="004B3F39">
        <w:rPr>
          <w:color w:val="000000" w:themeColor="text1"/>
        </w:rPr>
        <w:t>’</w:t>
      </w:r>
      <w:r w:rsidRPr="0021611E">
        <w:rPr>
          <w:color w:val="000000" w:themeColor="text1"/>
        </w:rPr>
        <w:t>entraînent pas en elles-mêmes des atteintes aux droits des personnes handicapées.</w:t>
      </w:r>
    </w:p>
    <w:p w14:paraId="423F7002" w14:textId="77777777" w:rsidR="00463813" w:rsidRPr="0021611E" w:rsidRDefault="00463813" w:rsidP="00002C2E">
      <w:pPr>
        <w:spacing w:line="276" w:lineRule="auto"/>
        <w:jc w:val="both"/>
        <w:rPr>
          <w:color w:val="000000" w:themeColor="text1"/>
        </w:rPr>
      </w:pPr>
    </w:p>
    <w:p w14:paraId="16B8D213" w14:textId="77777777" w:rsidR="00E44537" w:rsidRPr="0021611E" w:rsidRDefault="00E44537" w:rsidP="00002C2E">
      <w:pPr>
        <w:spacing w:line="276" w:lineRule="auto"/>
        <w:jc w:val="both"/>
        <w:rPr>
          <w:color w:val="000000" w:themeColor="text1"/>
        </w:rPr>
      </w:pPr>
      <w:r w:rsidRPr="0021611E">
        <w:rPr>
          <w:color w:val="000000" w:themeColor="text1"/>
        </w:rPr>
        <w:t>Notre analyse des politiques a révélé que les personnes handicapées sont largement négligées dans les politiques d</w:t>
      </w:r>
      <w:r w:rsidR="004B3F39">
        <w:rPr>
          <w:color w:val="000000" w:themeColor="text1"/>
        </w:rPr>
        <w:t>’</w:t>
      </w:r>
      <w:r w:rsidRPr="0021611E">
        <w:rPr>
          <w:color w:val="000000" w:themeColor="text1"/>
        </w:rPr>
        <w:t>atténuation des changements climatiques. Par exemple, les politiques provinciales d</w:t>
      </w:r>
      <w:r w:rsidR="004B3F39">
        <w:rPr>
          <w:color w:val="000000" w:themeColor="text1"/>
        </w:rPr>
        <w:t>’</w:t>
      </w:r>
      <w:r w:rsidRPr="0021611E">
        <w:rPr>
          <w:color w:val="000000" w:themeColor="text1"/>
        </w:rPr>
        <w:t xml:space="preserve">atténuation telles que </w:t>
      </w:r>
      <w:r w:rsidR="00002C2E" w:rsidRPr="00843E09">
        <w:rPr>
          <w:bCs/>
          <w:i/>
          <w:iCs/>
        </w:rPr>
        <w:t>Transitioning to a Low Carbon Economy</w:t>
      </w:r>
      <w:r w:rsidR="004B3F39">
        <w:rPr>
          <w:bCs/>
          <w:i/>
          <w:iCs/>
        </w:rPr>
        <w:t> </w:t>
      </w:r>
      <w:r w:rsidR="00002C2E" w:rsidRPr="00843E09">
        <w:rPr>
          <w:bCs/>
          <w:i/>
          <w:iCs/>
        </w:rPr>
        <w:t>: New Brunswick’s Climate Change Action Plan</w:t>
      </w:r>
      <w:r w:rsidR="00463813" w:rsidRPr="0021611E">
        <w:rPr>
          <w:rStyle w:val="FootnoteReference"/>
          <w:bCs/>
          <w:color w:val="000000" w:themeColor="text1"/>
        </w:rPr>
        <w:footnoteReference w:id="38"/>
      </w:r>
      <w:r w:rsidR="00463813" w:rsidRPr="0021611E">
        <w:rPr>
          <w:color w:val="000000" w:themeColor="text1"/>
        </w:rPr>
        <w:t xml:space="preserve"> </w:t>
      </w:r>
      <w:r w:rsidRPr="0021611E">
        <w:rPr>
          <w:color w:val="000000" w:themeColor="text1"/>
        </w:rPr>
        <w:t>et</w:t>
      </w:r>
      <w:r w:rsidR="00463813" w:rsidRPr="0021611E">
        <w:rPr>
          <w:color w:val="000000" w:themeColor="text1"/>
        </w:rPr>
        <w:t xml:space="preserve"> </w:t>
      </w:r>
      <w:r w:rsidR="00463813" w:rsidRPr="0021611E">
        <w:rPr>
          <w:i/>
          <w:iCs/>
          <w:color w:val="000000" w:themeColor="text1"/>
        </w:rPr>
        <w:t>Prairie Resilience: A Made-in-Saskatchewan Climate Change Strategy</w:t>
      </w:r>
      <w:r w:rsidR="00463813" w:rsidRPr="0021611E">
        <w:rPr>
          <w:iCs/>
          <w:color w:val="000000" w:themeColor="text1"/>
        </w:rPr>
        <w:t>,</w:t>
      </w:r>
      <w:r w:rsidR="00463813" w:rsidRPr="0021611E">
        <w:rPr>
          <w:rStyle w:val="FootnoteReference"/>
          <w:bCs/>
          <w:color w:val="000000" w:themeColor="text1"/>
        </w:rPr>
        <w:footnoteReference w:id="39"/>
      </w:r>
      <w:r w:rsidR="00463813" w:rsidRPr="0021611E">
        <w:rPr>
          <w:color w:val="000000" w:themeColor="text1"/>
        </w:rPr>
        <w:t xml:space="preserve"> </w:t>
      </w:r>
      <w:r w:rsidRPr="0021611E">
        <w:rPr>
          <w:color w:val="000000" w:themeColor="text1"/>
        </w:rPr>
        <w:t>ne mentionnent pas les personnes handicapées. En revanche, un exemple positif de politique d</w:t>
      </w:r>
      <w:r w:rsidR="004B3F39">
        <w:rPr>
          <w:color w:val="000000" w:themeColor="text1"/>
        </w:rPr>
        <w:t>’</w:t>
      </w:r>
      <w:r w:rsidRPr="0021611E">
        <w:rPr>
          <w:color w:val="000000" w:themeColor="text1"/>
        </w:rPr>
        <w:t xml:space="preserve">atténuation des changements climatiques intégrant le handicap est intégré dans </w:t>
      </w:r>
      <w:r w:rsidR="00463813" w:rsidRPr="0021611E">
        <w:rPr>
          <w:i/>
          <w:iCs/>
          <w:color w:val="000000" w:themeColor="text1"/>
        </w:rPr>
        <w:t>Toronto’s First Resilience Strategy</w:t>
      </w:r>
      <w:r w:rsidR="00463813" w:rsidRPr="0021611E">
        <w:rPr>
          <w:color w:val="000000" w:themeColor="text1"/>
        </w:rPr>
        <w:t>,</w:t>
      </w:r>
      <w:r w:rsidR="00463813" w:rsidRPr="0021611E">
        <w:rPr>
          <w:rStyle w:val="FootnoteReference"/>
          <w:bCs/>
          <w:color w:val="000000" w:themeColor="text1"/>
        </w:rPr>
        <w:footnoteReference w:id="40"/>
      </w:r>
      <w:r w:rsidR="00463813" w:rsidRPr="0021611E">
        <w:rPr>
          <w:color w:val="000000" w:themeColor="text1"/>
        </w:rPr>
        <w:t xml:space="preserve"> </w:t>
      </w:r>
      <w:r w:rsidRPr="0021611E">
        <w:rPr>
          <w:color w:val="000000" w:themeColor="text1"/>
        </w:rPr>
        <w:t xml:space="preserve">qui identifie les personnes handicapées comme un </w:t>
      </w:r>
      <w:r w:rsidR="00BA21C2">
        <w:rPr>
          <w:color w:val="000000" w:themeColor="text1"/>
        </w:rPr>
        <w:t>«</w:t>
      </w:r>
      <w:r w:rsidRPr="0021611E">
        <w:rPr>
          <w:color w:val="000000" w:themeColor="text1"/>
        </w:rPr>
        <w:t xml:space="preserve"> groupe en quête d</w:t>
      </w:r>
      <w:r w:rsidR="004B3F39">
        <w:rPr>
          <w:color w:val="000000" w:themeColor="text1"/>
        </w:rPr>
        <w:t>’</w:t>
      </w:r>
      <w:r w:rsidRPr="0021611E">
        <w:rPr>
          <w:color w:val="000000" w:themeColor="text1"/>
        </w:rPr>
        <w:t xml:space="preserve">équité </w:t>
      </w:r>
      <w:r w:rsidR="00BA21C2">
        <w:rPr>
          <w:color w:val="000000" w:themeColor="text1"/>
        </w:rPr>
        <w:t>«</w:t>
      </w:r>
      <w:r w:rsidRPr="0021611E">
        <w:rPr>
          <w:color w:val="000000" w:themeColor="text1"/>
        </w:rPr>
        <w:t xml:space="preserve"> et reconnaît le risque d</w:t>
      </w:r>
      <w:r w:rsidR="004B3F39">
        <w:rPr>
          <w:color w:val="000000" w:themeColor="text1"/>
        </w:rPr>
        <w:t>’</w:t>
      </w:r>
      <w:r w:rsidRPr="0021611E">
        <w:rPr>
          <w:color w:val="000000" w:themeColor="text1"/>
        </w:rPr>
        <w:t xml:space="preserve">insécurité alimentaire auquel sont confrontées </w:t>
      </w:r>
      <w:r w:rsidRPr="0021611E">
        <w:rPr>
          <w:color w:val="000000" w:themeColor="text1"/>
        </w:rPr>
        <w:lastRenderedPageBreak/>
        <w:t>les personnes handicapées dans son plan visant à promouvoir une alimentation durable et résiliente</w:t>
      </w:r>
      <w:r w:rsidR="00463813" w:rsidRPr="0021611E">
        <w:rPr>
          <w:color w:val="000000" w:themeColor="text1"/>
        </w:rPr>
        <w:t>.</w:t>
      </w:r>
      <w:r w:rsidR="00463813" w:rsidRPr="0021611E">
        <w:rPr>
          <w:rStyle w:val="FootnoteReference"/>
          <w:bCs/>
          <w:color w:val="000000" w:themeColor="text1"/>
        </w:rPr>
        <w:footnoteReference w:id="41"/>
      </w:r>
      <w:r w:rsidR="00463813" w:rsidRPr="0021611E">
        <w:rPr>
          <w:color w:val="000000" w:themeColor="text1"/>
        </w:rPr>
        <w:t xml:space="preserve"> </w:t>
      </w:r>
      <w:r w:rsidRPr="0021611E">
        <w:rPr>
          <w:color w:val="000000" w:themeColor="text1"/>
        </w:rPr>
        <w:t>Bien que le rapport propose un plan d</w:t>
      </w:r>
      <w:r w:rsidR="004B3F39">
        <w:rPr>
          <w:color w:val="000000" w:themeColor="text1"/>
        </w:rPr>
        <w:t>’</w:t>
      </w:r>
      <w:r w:rsidRPr="0021611E">
        <w:rPr>
          <w:color w:val="000000" w:themeColor="text1"/>
        </w:rPr>
        <w:t>action général pour remédier aux vulnérabilités qui pourraient avoir un impact sur l</w:t>
      </w:r>
      <w:r w:rsidR="004B3F39">
        <w:rPr>
          <w:color w:val="000000" w:themeColor="text1"/>
        </w:rPr>
        <w:t>’</w:t>
      </w:r>
      <w:r w:rsidRPr="0021611E">
        <w:rPr>
          <w:color w:val="000000" w:themeColor="text1"/>
        </w:rPr>
        <w:t>accès à la nourriture, il ne détaille pas comment la ville assurera l</w:t>
      </w:r>
      <w:r w:rsidR="004B3F39">
        <w:rPr>
          <w:color w:val="000000" w:themeColor="text1"/>
        </w:rPr>
        <w:t>’</w:t>
      </w:r>
      <w:r w:rsidRPr="0021611E">
        <w:rPr>
          <w:color w:val="000000" w:themeColor="text1"/>
        </w:rPr>
        <w:t>accès à la nourriture spécifiquement pour les personnes handicapées.</w:t>
      </w:r>
    </w:p>
    <w:p w14:paraId="4B5FD21B" w14:textId="77777777" w:rsidR="00E44537" w:rsidRPr="0021611E" w:rsidRDefault="00E44537" w:rsidP="00002C2E">
      <w:pPr>
        <w:spacing w:line="276" w:lineRule="auto"/>
        <w:jc w:val="both"/>
        <w:rPr>
          <w:color w:val="000000" w:themeColor="text1"/>
        </w:rPr>
      </w:pPr>
    </w:p>
    <w:p w14:paraId="360C4048" w14:textId="77777777" w:rsidR="00463813" w:rsidRPr="0021611E" w:rsidRDefault="00E44537" w:rsidP="00002C2E">
      <w:pPr>
        <w:spacing w:line="276" w:lineRule="auto"/>
        <w:jc w:val="both"/>
        <w:rPr>
          <w:color w:val="000000" w:themeColor="text1"/>
        </w:rPr>
      </w:pPr>
      <w:r w:rsidRPr="0021611E">
        <w:rPr>
          <w:color w:val="000000" w:themeColor="text1"/>
        </w:rPr>
        <w:t>Le fait de ne pas inclure les personnes handicapées dans les politiques d</w:t>
      </w:r>
      <w:r w:rsidR="004B3F39">
        <w:rPr>
          <w:color w:val="000000" w:themeColor="text1"/>
        </w:rPr>
        <w:t>’</w:t>
      </w:r>
      <w:r w:rsidRPr="0021611E">
        <w:rPr>
          <w:color w:val="000000" w:themeColor="text1"/>
        </w:rPr>
        <w:t>atténuation des changements climatiques peut avoir des effets négatifs sur leurs droits. Un exemple du type de politique d</w:t>
      </w:r>
      <w:r w:rsidR="004B3F39">
        <w:rPr>
          <w:color w:val="000000" w:themeColor="text1"/>
        </w:rPr>
        <w:t>’</w:t>
      </w:r>
      <w:r w:rsidRPr="0021611E">
        <w:rPr>
          <w:color w:val="000000" w:themeColor="text1"/>
        </w:rPr>
        <w:t>atténuation climatique qui peut être incompatible avec les droits des personnes handicapées est dans le domaine du transport en commun. Bien que les systèmes de transport en commun soient développés dans le but de réduire les émissions de carbone, ils sont souvent inaccessibles aux personnes à mobilité réduite. Par exemple, un article du Toronto Star a révélé qu</w:t>
      </w:r>
      <w:r w:rsidR="004B3F39">
        <w:rPr>
          <w:color w:val="000000" w:themeColor="text1"/>
        </w:rPr>
        <w:t>’</w:t>
      </w:r>
      <w:r w:rsidRPr="0021611E">
        <w:rPr>
          <w:color w:val="000000" w:themeColor="text1"/>
        </w:rPr>
        <w:t>en mars 2019, seulement 45 des 75</w:t>
      </w:r>
      <w:r w:rsidR="004B3F39">
        <w:rPr>
          <w:color w:val="000000" w:themeColor="text1"/>
        </w:rPr>
        <w:t> </w:t>
      </w:r>
      <w:r w:rsidRPr="0021611E">
        <w:rPr>
          <w:color w:val="000000" w:themeColor="text1"/>
        </w:rPr>
        <w:t>stations de métro de Toronto étaient accessibles en fauteuil roulant.</w:t>
      </w:r>
      <w:r w:rsidR="00463813" w:rsidRPr="0021611E">
        <w:rPr>
          <w:rStyle w:val="FootnoteReference"/>
          <w:bCs/>
          <w:color w:val="000000" w:themeColor="text1"/>
        </w:rPr>
        <w:footnoteReference w:id="42"/>
      </w:r>
      <w:r w:rsidR="00463813" w:rsidRPr="0021611E">
        <w:rPr>
          <w:color w:val="000000" w:themeColor="text1"/>
        </w:rPr>
        <w:t xml:space="preserve"> </w:t>
      </w:r>
      <w:r w:rsidRPr="0021611E">
        <w:rPr>
          <w:color w:val="000000" w:themeColor="text1"/>
        </w:rPr>
        <w:t>De même, en novembre 2018, seulement 13 des 68</w:t>
      </w:r>
      <w:r w:rsidR="004B3F39">
        <w:rPr>
          <w:color w:val="000000" w:themeColor="text1"/>
        </w:rPr>
        <w:t> </w:t>
      </w:r>
      <w:r w:rsidRPr="0021611E">
        <w:rPr>
          <w:color w:val="000000" w:themeColor="text1"/>
        </w:rPr>
        <w:t>stations de métro de Montréal avaient des ascenseurs</w:t>
      </w:r>
      <w:r w:rsidR="00463813" w:rsidRPr="0021611E">
        <w:rPr>
          <w:color w:val="000000" w:themeColor="text1"/>
        </w:rPr>
        <w:t>.</w:t>
      </w:r>
      <w:r w:rsidR="00463813" w:rsidRPr="0021611E">
        <w:rPr>
          <w:rStyle w:val="FootnoteReference"/>
          <w:bCs/>
          <w:color w:val="000000" w:themeColor="text1"/>
        </w:rPr>
        <w:footnoteReference w:id="43"/>
      </w:r>
      <w:r w:rsidR="00463813" w:rsidRPr="0021611E">
        <w:rPr>
          <w:color w:val="000000" w:themeColor="text1"/>
        </w:rPr>
        <w:t xml:space="preserve"> </w:t>
      </w:r>
      <w:r w:rsidRPr="0021611E">
        <w:rPr>
          <w:color w:val="000000" w:themeColor="text1"/>
        </w:rPr>
        <w:t>En 2017, un groupe de personnes handicapées du Québec a intenté un recours collectif contre la Ville de Montréal et deux agences de transport en commun, faisant valoir que le système de métro existant à Montréal n</w:t>
      </w:r>
      <w:r w:rsidR="004B3F39">
        <w:rPr>
          <w:color w:val="000000" w:themeColor="text1"/>
        </w:rPr>
        <w:t>’</w:t>
      </w:r>
      <w:r w:rsidRPr="0021611E">
        <w:rPr>
          <w:color w:val="000000" w:themeColor="text1"/>
        </w:rPr>
        <w:t>était pas accessible aux fauteuils roulants et excluait donc les personnes handicapées</w:t>
      </w:r>
      <w:r w:rsidR="00463813" w:rsidRPr="0021611E">
        <w:rPr>
          <w:color w:val="000000" w:themeColor="text1"/>
        </w:rPr>
        <w:t>.</w:t>
      </w:r>
      <w:r w:rsidR="00463813" w:rsidRPr="0021611E">
        <w:rPr>
          <w:rStyle w:val="FootnoteReference"/>
          <w:bCs/>
          <w:color w:val="000000" w:themeColor="text1"/>
        </w:rPr>
        <w:footnoteReference w:id="44"/>
      </w:r>
      <w:r w:rsidR="00463813" w:rsidRPr="0021611E">
        <w:rPr>
          <w:i/>
          <w:iCs/>
          <w:color w:val="000000" w:themeColor="text1"/>
        </w:rPr>
        <w:t xml:space="preserve"> </w:t>
      </w:r>
      <w:r w:rsidRPr="0021611E">
        <w:rPr>
          <w:color w:val="000000" w:themeColor="text1"/>
        </w:rPr>
        <w:t>Un autre exemple d</w:t>
      </w:r>
      <w:r w:rsidR="004B3F39">
        <w:rPr>
          <w:color w:val="000000" w:themeColor="text1"/>
        </w:rPr>
        <w:t>’</w:t>
      </w:r>
      <w:r w:rsidRPr="0021611E">
        <w:rPr>
          <w:color w:val="000000" w:themeColor="text1"/>
        </w:rPr>
        <w:t xml:space="preserve">une politique similaire qui néglige les </w:t>
      </w:r>
      <w:r w:rsidR="00E10A0C">
        <w:rPr>
          <w:color w:val="000000" w:themeColor="text1"/>
        </w:rPr>
        <w:t xml:space="preserve">personnes vivant avec un </w:t>
      </w:r>
      <w:r w:rsidRPr="0021611E">
        <w:rPr>
          <w:color w:val="000000" w:themeColor="text1"/>
        </w:rPr>
        <w:t>handicap est le plan du gouvernement fédéral canadien visant à interdire les articles en plastique à usage unique, y compris les pailles.</w:t>
      </w:r>
      <w:r w:rsidR="00463813" w:rsidRPr="0021611E">
        <w:rPr>
          <w:rStyle w:val="FootnoteReference"/>
          <w:bCs/>
          <w:color w:val="000000" w:themeColor="text1"/>
        </w:rPr>
        <w:footnoteReference w:id="45"/>
      </w:r>
      <w:r w:rsidR="00463813" w:rsidRPr="0021611E">
        <w:rPr>
          <w:color w:val="000000" w:themeColor="text1"/>
        </w:rPr>
        <w:t xml:space="preserve"> </w:t>
      </w:r>
      <w:r w:rsidRPr="0021611E">
        <w:rPr>
          <w:color w:val="000000" w:themeColor="text1"/>
        </w:rPr>
        <w:t>Alors que l</w:t>
      </w:r>
      <w:r w:rsidR="004B3F39">
        <w:rPr>
          <w:color w:val="000000" w:themeColor="text1"/>
        </w:rPr>
        <w:t>’</w:t>
      </w:r>
      <w:r w:rsidRPr="0021611E">
        <w:rPr>
          <w:color w:val="000000" w:themeColor="text1"/>
        </w:rPr>
        <w:t xml:space="preserve">interdiction réduirait les déchets plastiques et les émissions de carbone, les experts en matière de handicap ont exprimé leur </w:t>
      </w:r>
      <w:r w:rsidRPr="0021611E">
        <w:rPr>
          <w:color w:val="000000" w:themeColor="text1"/>
        </w:rPr>
        <w:lastRenderedPageBreak/>
        <w:t>inquiétude quant aux implications pour les personnes handicapées.</w:t>
      </w:r>
      <w:r w:rsidR="00463813" w:rsidRPr="0021611E">
        <w:rPr>
          <w:rStyle w:val="FootnoteReference"/>
          <w:bCs/>
          <w:color w:val="000000" w:themeColor="text1"/>
        </w:rPr>
        <w:footnoteReference w:id="46"/>
      </w:r>
      <w:r w:rsidR="00463813" w:rsidRPr="0021611E">
        <w:rPr>
          <w:color w:val="000000" w:themeColor="text1"/>
        </w:rPr>
        <w:t xml:space="preserve"> </w:t>
      </w:r>
      <w:r w:rsidRPr="0021611E">
        <w:rPr>
          <w:color w:val="000000" w:themeColor="text1"/>
        </w:rPr>
        <w:t>Beaucoup de ceux qui ne sont pas capables de soulever une tasse ou une bouteille comptent sur des pailles pour boire,</w:t>
      </w:r>
      <w:r w:rsidR="00463813" w:rsidRPr="0021611E">
        <w:rPr>
          <w:rStyle w:val="FootnoteReference"/>
          <w:bCs/>
          <w:color w:val="000000" w:themeColor="text1"/>
        </w:rPr>
        <w:footnoteReference w:id="47"/>
      </w:r>
      <w:r w:rsidR="00463813" w:rsidRPr="0021611E">
        <w:rPr>
          <w:color w:val="000000" w:themeColor="text1"/>
        </w:rPr>
        <w:t xml:space="preserve"> </w:t>
      </w:r>
      <w:r w:rsidRPr="0021611E">
        <w:rPr>
          <w:color w:val="000000" w:themeColor="text1"/>
        </w:rPr>
        <w:t>et les alternatives réutilisables ne sont pas toujours réalisables.</w:t>
      </w:r>
      <w:r w:rsidR="00463813" w:rsidRPr="0021611E">
        <w:rPr>
          <w:rStyle w:val="FootnoteReference"/>
          <w:bCs/>
          <w:color w:val="000000" w:themeColor="text1"/>
        </w:rPr>
        <w:footnoteReference w:id="48"/>
      </w:r>
      <w:r w:rsidR="00463813" w:rsidRPr="0021611E">
        <w:rPr>
          <w:color w:val="000000" w:themeColor="text1"/>
        </w:rPr>
        <w:t xml:space="preserve"> </w:t>
      </w:r>
      <w:r w:rsidRPr="0021611E">
        <w:rPr>
          <w:color w:val="000000" w:themeColor="text1"/>
        </w:rPr>
        <w:t>Par exemple, les pailles en métal peuvent présenter un risque pour la sécurité lors de la consommation de liquides chauds.</w:t>
      </w:r>
      <w:r w:rsidR="00463813" w:rsidRPr="0021611E">
        <w:rPr>
          <w:rStyle w:val="FootnoteReference"/>
          <w:bCs/>
          <w:color w:val="000000" w:themeColor="text1"/>
        </w:rPr>
        <w:footnoteReference w:id="49"/>
      </w:r>
      <w:r w:rsidR="00463813" w:rsidRPr="0021611E">
        <w:rPr>
          <w:color w:val="000000" w:themeColor="text1"/>
        </w:rPr>
        <w:t xml:space="preserve"> </w:t>
      </w:r>
      <w:r w:rsidRPr="0021611E">
        <w:rPr>
          <w:color w:val="000000" w:themeColor="text1"/>
        </w:rPr>
        <w:t>Pour les personnes immunodéprimées, les pailles réutilisables présentent un risque car elles sont souvent difficiles à stériliser.</w:t>
      </w:r>
      <w:r w:rsidR="00463813" w:rsidRPr="0021611E">
        <w:rPr>
          <w:rStyle w:val="FootnoteReference"/>
          <w:bCs/>
          <w:color w:val="000000" w:themeColor="text1"/>
        </w:rPr>
        <w:footnoteReference w:id="50"/>
      </w:r>
      <w:r w:rsidR="00463813" w:rsidRPr="0021611E">
        <w:rPr>
          <w:color w:val="000000" w:themeColor="text1"/>
        </w:rPr>
        <w:t xml:space="preserve"> </w:t>
      </w:r>
      <w:r w:rsidRPr="0021611E">
        <w:rPr>
          <w:color w:val="000000" w:themeColor="text1"/>
        </w:rPr>
        <w:t>Pour ceux qui souffrent de spasmes et de tremblements, les pailles réutilisables faites de matériaux plus durs ne sont pas sûres car elles peuvent causer des blessures,</w:t>
      </w:r>
      <w:r w:rsidR="00463813" w:rsidRPr="0021611E">
        <w:rPr>
          <w:rStyle w:val="FootnoteReference"/>
          <w:bCs/>
          <w:color w:val="000000" w:themeColor="text1"/>
        </w:rPr>
        <w:footnoteReference w:id="51"/>
      </w:r>
      <w:r w:rsidR="00463813" w:rsidRPr="0021611E">
        <w:rPr>
          <w:color w:val="000000" w:themeColor="text1"/>
        </w:rPr>
        <w:t xml:space="preserve"> </w:t>
      </w:r>
      <w:r w:rsidRPr="0021611E">
        <w:rPr>
          <w:color w:val="000000" w:themeColor="text1"/>
        </w:rPr>
        <w:t>tandis que les pailles plus douces faites de pailles en papier ou de matériaux biodégradables peuvent présenter des risques d</w:t>
      </w:r>
      <w:r w:rsidR="004B3F39">
        <w:rPr>
          <w:color w:val="000000" w:themeColor="text1"/>
        </w:rPr>
        <w:t>’</w:t>
      </w:r>
      <w:r w:rsidRPr="0021611E">
        <w:rPr>
          <w:color w:val="000000" w:themeColor="text1"/>
        </w:rPr>
        <w:t>étouffement.</w:t>
      </w:r>
      <w:r w:rsidR="00463813" w:rsidRPr="0021611E">
        <w:rPr>
          <w:rStyle w:val="FootnoteReference"/>
          <w:bCs/>
          <w:color w:val="000000" w:themeColor="text1"/>
        </w:rPr>
        <w:footnoteReference w:id="52"/>
      </w:r>
      <w:r w:rsidR="00463813" w:rsidRPr="0021611E">
        <w:rPr>
          <w:color w:val="000000" w:themeColor="text1"/>
        </w:rPr>
        <w:t xml:space="preserve"> </w:t>
      </w:r>
      <w:r w:rsidRPr="0021611E">
        <w:rPr>
          <w:color w:val="000000" w:themeColor="text1"/>
        </w:rPr>
        <w:t>Ces exemples renforcent l</w:t>
      </w:r>
      <w:r w:rsidR="004B3F39">
        <w:rPr>
          <w:color w:val="000000" w:themeColor="text1"/>
        </w:rPr>
        <w:t>’</w:t>
      </w:r>
      <w:r w:rsidRPr="0021611E">
        <w:rPr>
          <w:color w:val="000000" w:themeColor="text1"/>
        </w:rPr>
        <w:t>importance cruciale de veiller à ce que les personnes handicapées soient pleinement incluses dans l</w:t>
      </w:r>
      <w:r w:rsidR="004B3F39">
        <w:rPr>
          <w:color w:val="000000" w:themeColor="text1"/>
        </w:rPr>
        <w:t>’</w:t>
      </w:r>
      <w:r w:rsidRPr="0021611E">
        <w:rPr>
          <w:color w:val="000000" w:themeColor="text1"/>
        </w:rPr>
        <w:t>élaboration et la mise en œuvre de politiques visant à réduire les émissions de carbone au Canada.</w:t>
      </w:r>
    </w:p>
    <w:p w14:paraId="0F0AE845" w14:textId="77777777" w:rsidR="00E44537" w:rsidRPr="0021611E" w:rsidRDefault="00E44537" w:rsidP="00002C2E">
      <w:pPr>
        <w:spacing w:line="276" w:lineRule="auto"/>
        <w:jc w:val="both"/>
        <w:rPr>
          <w:color w:val="000000" w:themeColor="text1"/>
        </w:rPr>
      </w:pPr>
    </w:p>
    <w:p w14:paraId="307D57F0" w14:textId="77777777" w:rsidR="00463813" w:rsidRPr="0021611E" w:rsidRDefault="00463813" w:rsidP="00002C2E">
      <w:pPr>
        <w:pStyle w:val="Heading1"/>
        <w:spacing w:line="276" w:lineRule="auto"/>
        <w:jc w:val="both"/>
      </w:pPr>
      <w:r w:rsidRPr="0021611E">
        <w:t>Conclusions &amp; Recomm</w:t>
      </w:r>
      <w:r w:rsidR="00E44537" w:rsidRPr="0021611E">
        <w:t>a</w:t>
      </w:r>
      <w:r w:rsidRPr="0021611E">
        <w:t>ndations</w:t>
      </w:r>
    </w:p>
    <w:p w14:paraId="53A366DB" w14:textId="77777777" w:rsidR="00463813" w:rsidRPr="0021611E" w:rsidRDefault="00463813" w:rsidP="00002C2E">
      <w:pPr>
        <w:spacing w:line="276" w:lineRule="auto"/>
        <w:jc w:val="both"/>
        <w:rPr>
          <w:color w:val="000000" w:themeColor="text1"/>
        </w:rPr>
      </w:pPr>
    </w:p>
    <w:p w14:paraId="3EADC324" w14:textId="77777777" w:rsidR="00E44537" w:rsidRPr="0021611E" w:rsidRDefault="00E44537" w:rsidP="00002C2E">
      <w:pPr>
        <w:spacing w:line="276" w:lineRule="auto"/>
        <w:jc w:val="both"/>
        <w:rPr>
          <w:iCs/>
          <w:color w:val="000000" w:themeColor="text1"/>
        </w:rPr>
      </w:pPr>
      <w:r w:rsidRPr="0021611E">
        <w:rPr>
          <w:iCs/>
          <w:color w:val="000000" w:themeColor="text1"/>
        </w:rPr>
        <w:t>Notre analyse systématique révèle que les personnes handicapées sont largement oubliées dans les politiques climatiques canadiennes. Bien que la plupart des politiques climatiques fédérales, provinciales et municipales (68,2</w:t>
      </w:r>
      <w:r w:rsidR="004B3F39">
        <w:rPr>
          <w:iCs/>
          <w:color w:val="000000" w:themeColor="text1"/>
        </w:rPr>
        <w:t> </w:t>
      </w:r>
      <w:r w:rsidRPr="0021611E">
        <w:rPr>
          <w:iCs/>
          <w:color w:val="000000" w:themeColor="text1"/>
        </w:rPr>
        <w:t xml:space="preserve">%) fassent référence au moins une fois aux personnes handicapées ou à un terme associé, ces références sont </w:t>
      </w:r>
      <w:r w:rsidR="00E10A0C">
        <w:rPr>
          <w:iCs/>
          <w:color w:val="000000" w:themeColor="text1"/>
        </w:rPr>
        <w:t>majoritairement</w:t>
      </w:r>
      <w:r w:rsidRPr="0021611E">
        <w:rPr>
          <w:iCs/>
          <w:color w:val="000000" w:themeColor="text1"/>
        </w:rPr>
        <w:t xml:space="preserve"> générales. Seule une minorité de politiques (12,9</w:t>
      </w:r>
      <w:r w:rsidR="004B3F39">
        <w:rPr>
          <w:iCs/>
          <w:color w:val="000000" w:themeColor="text1"/>
        </w:rPr>
        <w:t> </w:t>
      </w:r>
      <w:r w:rsidRPr="0021611E">
        <w:rPr>
          <w:iCs/>
          <w:color w:val="000000" w:themeColor="text1"/>
        </w:rPr>
        <w:t>%) sont conçues pour les personnes handicapées ou comportent une section qui leur est dédiée, même si les impacts disproportionnés des changements climatiques sur les personnes handicapées sont bien connus. Alors que de nombreuses politiques (35,2</w:t>
      </w:r>
      <w:r w:rsidR="004B3F39">
        <w:rPr>
          <w:iCs/>
          <w:color w:val="000000" w:themeColor="text1"/>
        </w:rPr>
        <w:t> </w:t>
      </w:r>
      <w:r w:rsidRPr="0021611E">
        <w:rPr>
          <w:iCs/>
          <w:color w:val="000000" w:themeColor="text1"/>
        </w:rPr>
        <w:t xml:space="preserve">%) reconnaissent que certains groupes sont particulièrement vulnérables aux changements climatiques, les vulnérabilités et les besoins uniques des personnes handicapées sont rarement identifiés. De plus, peu de politiques proposent des solutions visant à réduire les impacts </w:t>
      </w:r>
      <w:r w:rsidRPr="0021611E">
        <w:rPr>
          <w:iCs/>
          <w:color w:val="000000" w:themeColor="text1"/>
        </w:rPr>
        <w:lastRenderedPageBreak/>
        <w:t xml:space="preserve">disproportionnés des changements climatiques sur les personnes handicapées et à renforcer leur résilience aux changements climatiques </w:t>
      </w:r>
      <w:r w:rsidR="004B3F39">
        <w:rPr>
          <w:iCs/>
          <w:color w:val="000000" w:themeColor="text1"/>
        </w:rPr>
        <w:t>—</w:t>
      </w:r>
      <w:r w:rsidRPr="0021611E">
        <w:rPr>
          <w:iCs/>
          <w:color w:val="000000" w:themeColor="text1"/>
        </w:rPr>
        <w:t xml:space="preserve"> par exemple, seules dix politiques (11,7</w:t>
      </w:r>
      <w:r w:rsidR="004B3F39">
        <w:rPr>
          <w:iCs/>
          <w:color w:val="000000" w:themeColor="text1"/>
        </w:rPr>
        <w:t> </w:t>
      </w:r>
      <w:r w:rsidRPr="0021611E">
        <w:rPr>
          <w:iCs/>
          <w:color w:val="000000" w:themeColor="text1"/>
        </w:rPr>
        <w:t>%) traitent des problèmes liés à l</w:t>
      </w:r>
      <w:r w:rsidR="004B3F39">
        <w:rPr>
          <w:iCs/>
          <w:color w:val="000000" w:themeColor="text1"/>
        </w:rPr>
        <w:t>’</w:t>
      </w:r>
      <w:r w:rsidRPr="0021611E">
        <w:rPr>
          <w:iCs/>
          <w:color w:val="000000" w:themeColor="text1"/>
        </w:rPr>
        <w:t>accès et à l</w:t>
      </w:r>
      <w:r w:rsidR="004B3F39">
        <w:rPr>
          <w:iCs/>
          <w:color w:val="000000" w:themeColor="text1"/>
        </w:rPr>
        <w:t>’</w:t>
      </w:r>
      <w:r w:rsidRPr="0021611E">
        <w:rPr>
          <w:iCs/>
          <w:color w:val="000000" w:themeColor="text1"/>
        </w:rPr>
        <w:t>accessibilité. En fin de compte, la négligence générale des personnes handicapées les expose à des taux disproportionnés de dommages et de mortalité alimentés par les changements climatiques</w:t>
      </w:r>
      <w:r w:rsidR="0071636D">
        <w:rPr>
          <w:iCs/>
          <w:color w:val="000000" w:themeColor="text1"/>
        </w:rPr>
        <w:t>.</w:t>
      </w:r>
    </w:p>
    <w:p w14:paraId="2B23FEEA" w14:textId="77777777" w:rsidR="00E44537" w:rsidRPr="0021611E" w:rsidRDefault="00E44537" w:rsidP="00002C2E">
      <w:pPr>
        <w:spacing w:line="276" w:lineRule="auto"/>
        <w:jc w:val="both"/>
        <w:rPr>
          <w:iCs/>
          <w:color w:val="000000" w:themeColor="text1"/>
        </w:rPr>
      </w:pPr>
    </w:p>
    <w:p w14:paraId="1EF731C0" w14:textId="77777777" w:rsidR="00463813" w:rsidRPr="0021611E" w:rsidRDefault="00E44537" w:rsidP="00002C2E">
      <w:pPr>
        <w:spacing w:line="276" w:lineRule="auto"/>
        <w:jc w:val="both"/>
        <w:rPr>
          <w:iCs/>
          <w:color w:val="000000" w:themeColor="text1"/>
        </w:rPr>
      </w:pPr>
      <w:r w:rsidRPr="0021611E">
        <w:rPr>
          <w:iCs/>
          <w:color w:val="000000" w:themeColor="text1"/>
        </w:rPr>
        <w:t>À la lumière de ces lacunes, les gouvernements fédéral, provinciaux et municipaux doivent prendre les mesures suivantes pour s</w:t>
      </w:r>
      <w:r w:rsidR="004B3F39">
        <w:rPr>
          <w:iCs/>
          <w:color w:val="000000" w:themeColor="text1"/>
        </w:rPr>
        <w:t>’</w:t>
      </w:r>
      <w:r w:rsidRPr="0021611E">
        <w:rPr>
          <w:iCs/>
          <w:color w:val="000000" w:themeColor="text1"/>
        </w:rPr>
        <w:t>assurer que leurs politiques climatiques respectent, protègent et réalisent les droits des personnes handicapées :</w:t>
      </w:r>
    </w:p>
    <w:p w14:paraId="0C3C44F5" w14:textId="77777777" w:rsidR="00E44537" w:rsidRPr="0021611E" w:rsidRDefault="00E44537" w:rsidP="00002C2E">
      <w:pPr>
        <w:spacing w:line="276" w:lineRule="auto"/>
        <w:jc w:val="both"/>
        <w:rPr>
          <w:color w:val="000000" w:themeColor="text1"/>
        </w:rPr>
      </w:pPr>
    </w:p>
    <w:p w14:paraId="7F2E12F0" w14:textId="77777777" w:rsidR="00E44537" w:rsidRPr="0021611E" w:rsidRDefault="00E44537" w:rsidP="00002C2E">
      <w:pPr>
        <w:spacing w:line="276" w:lineRule="auto"/>
        <w:jc w:val="both"/>
        <w:rPr>
          <w:color w:val="000000" w:themeColor="text1"/>
          <w:u w:val="single"/>
        </w:rPr>
      </w:pPr>
      <w:r w:rsidRPr="0021611E">
        <w:rPr>
          <w:color w:val="000000" w:themeColor="text1"/>
          <w:u w:val="single"/>
        </w:rPr>
        <w:t>Recommandation</w:t>
      </w:r>
      <w:r w:rsidR="004B3F39">
        <w:rPr>
          <w:color w:val="000000" w:themeColor="text1"/>
          <w:u w:val="single"/>
        </w:rPr>
        <w:t> </w:t>
      </w:r>
      <w:r w:rsidRPr="0021611E">
        <w:rPr>
          <w:color w:val="000000" w:themeColor="text1"/>
          <w:u w:val="single"/>
        </w:rPr>
        <w:t>1</w:t>
      </w:r>
      <w:r w:rsidR="004B3F39">
        <w:rPr>
          <w:color w:val="000000" w:themeColor="text1"/>
          <w:u w:val="single"/>
        </w:rPr>
        <w:t> </w:t>
      </w:r>
      <w:r w:rsidRPr="0021611E">
        <w:rPr>
          <w:color w:val="000000" w:themeColor="text1"/>
          <w:u w:val="single"/>
        </w:rPr>
        <w:t>: Adopter et mettre en œuvre des politiques ambitieuses d</w:t>
      </w:r>
      <w:r w:rsidR="004B3F39">
        <w:rPr>
          <w:color w:val="000000" w:themeColor="text1"/>
          <w:u w:val="single"/>
        </w:rPr>
        <w:t>’</w:t>
      </w:r>
      <w:r w:rsidRPr="0021611E">
        <w:rPr>
          <w:color w:val="000000" w:themeColor="text1"/>
          <w:u w:val="single"/>
        </w:rPr>
        <w:t>atténuation des changements climatiques pour limiter les impacts de la crise climatique sur les Canadiens handicapés</w:t>
      </w:r>
    </w:p>
    <w:p w14:paraId="25997A46" w14:textId="77777777" w:rsidR="00E44537" w:rsidRPr="0021611E" w:rsidRDefault="00E44537" w:rsidP="00002C2E">
      <w:pPr>
        <w:spacing w:line="276" w:lineRule="auto"/>
        <w:jc w:val="both"/>
        <w:rPr>
          <w:color w:val="000000" w:themeColor="text1"/>
        </w:rPr>
      </w:pPr>
    </w:p>
    <w:p w14:paraId="0BF4974A" w14:textId="77777777" w:rsidR="00E44537" w:rsidRPr="0021611E" w:rsidRDefault="00E44537" w:rsidP="00002C2E">
      <w:pPr>
        <w:spacing w:line="276" w:lineRule="auto"/>
        <w:jc w:val="both"/>
        <w:rPr>
          <w:color w:val="000000" w:themeColor="text1"/>
        </w:rPr>
      </w:pPr>
      <w:r w:rsidRPr="0021611E">
        <w:rPr>
          <w:color w:val="000000" w:themeColor="text1"/>
        </w:rPr>
        <w:t>Malgré sa part élevée d</w:t>
      </w:r>
      <w:r w:rsidR="004B3F39">
        <w:rPr>
          <w:color w:val="000000" w:themeColor="text1"/>
        </w:rPr>
        <w:t>’</w:t>
      </w:r>
      <w:r w:rsidRPr="0021611E">
        <w:rPr>
          <w:color w:val="000000" w:themeColor="text1"/>
        </w:rPr>
        <w:t>émissions de GES et d</w:t>
      </w:r>
      <w:r w:rsidR="004B3F39">
        <w:rPr>
          <w:color w:val="000000" w:themeColor="text1"/>
        </w:rPr>
        <w:t>’</w:t>
      </w:r>
      <w:r w:rsidRPr="0021611E">
        <w:rPr>
          <w:color w:val="000000" w:themeColor="text1"/>
        </w:rPr>
        <w:t>émissions de carbone par habitant, et sa plus grande responsabilité en tant que pays industrialisé, le Canada n</w:t>
      </w:r>
      <w:r w:rsidR="004B3F39">
        <w:rPr>
          <w:color w:val="000000" w:themeColor="text1"/>
        </w:rPr>
        <w:t>’</w:t>
      </w:r>
      <w:r w:rsidRPr="0021611E">
        <w:rPr>
          <w:color w:val="000000" w:themeColor="text1"/>
        </w:rPr>
        <w:t>a généralement pas pris de mesures ambitieuses pour réduire ses émissions de carbone au cours des dernières décennies et ses émissions de GES ont en fait augmenté depuis 1990. Afin de se conformer à leurs obligations de protéger les droits des personnes handicapées contre les impacts des changements climatiques, les gouvernements fédéral, provinciaux et municipaux doivent adopter des politiques ambitieuses d</w:t>
      </w:r>
      <w:r w:rsidR="004B3F39">
        <w:rPr>
          <w:color w:val="000000" w:themeColor="text1"/>
        </w:rPr>
        <w:t>’</w:t>
      </w:r>
      <w:r w:rsidRPr="0021611E">
        <w:rPr>
          <w:color w:val="000000" w:themeColor="text1"/>
        </w:rPr>
        <w:t>atténuation des changements climatiques afin de limiter les impacts des changements climatiques sur les Canadiens handicapés.</w:t>
      </w:r>
    </w:p>
    <w:p w14:paraId="415CACC7" w14:textId="77777777" w:rsidR="00E44537" w:rsidRPr="0021611E" w:rsidRDefault="00E44537" w:rsidP="00002C2E">
      <w:pPr>
        <w:spacing w:line="276" w:lineRule="auto"/>
        <w:jc w:val="both"/>
        <w:rPr>
          <w:color w:val="000000" w:themeColor="text1"/>
        </w:rPr>
      </w:pPr>
    </w:p>
    <w:p w14:paraId="1B5D1F4B" w14:textId="77777777" w:rsidR="00E44537" w:rsidRPr="0021611E" w:rsidRDefault="00E44537" w:rsidP="00002C2E">
      <w:pPr>
        <w:spacing w:line="276" w:lineRule="auto"/>
        <w:jc w:val="both"/>
        <w:rPr>
          <w:color w:val="000000" w:themeColor="text1"/>
          <w:u w:val="single"/>
        </w:rPr>
      </w:pPr>
      <w:r w:rsidRPr="0021611E">
        <w:rPr>
          <w:color w:val="000000" w:themeColor="text1"/>
          <w:u w:val="single"/>
        </w:rPr>
        <w:t>Recommandation</w:t>
      </w:r>
      <w:r w:rsidR="004B3F39">
        <w:rPr>
          <w:color w:val="000000" w:themeColor="text1"/>
          <w:u w:val="single"/>
        </w:rPr>
        <w:t> </w:t>
      </w:r>
      <w:r w:rsidRPr="0021611E">
        <w:rPr>
          <w:color w:val="000000" w:themeColor="text1"/>
          <w:u w:val="single"/>
        </w:rPr>
        <w:t>2</w:t>
      </w:r>
      <w:r w:rsidR="004B3F39">
        <w:rPr>
          <w:color w:val="000000" w:themeColor="text1"/>
          <w:u w:val="single"/>
        </w:rPr>
        <w:t> </w:t>
      </w:r>
      <w:r w:rsidRPr="0021611E">
        <w:rPr>
          <w:color w:val="000000" w:themeColor="text1"/>
          <w:u w:val="single"/>
        </w:rPr>
        <w:t>: Assurer la participation pleine et efficace des Canadiens handicapés aux processus d</w:t>
      </w:r>
      <w:r w:rsidR="004B3F39">
        <w:rPr>
          <w:color w:val="000000" w:themeColor="text1"/>
          <w:u w:val="single"/>
        </w:rPr>
        <w:t>’</w:t>
      </w:r>
      <w:r w:rsidRPr="0021611E">
        <w:rPr>
          <w:color w:val="000000" w:themeColor="text1"/>
          <w:u w:val="single"/>
        </w:rPr>
        <w:t>élaboration des politiques et de prise de décisions sur le climat</w:t>
      </w:r>
    </w:p>
    <w:p w14:paraId="5E864148" w14:textId="77777777" w:rsidR="00E44537" w:rsidRPr="0021611E" w:rsidRDefault="00E44537" w:rsidP="00002C2E">
      <w:pPr>
        <w:spacing w:line="276" w:lineRule="auto"/>
        <w:jc w:val="both"/>
        <w:rPr>
          <w:color w:val="000000" w:themeColor="text1"/>
        </w:rPr>
      </w:pPr>
    </w:p>
    <w:p w14:paraId="5F835A78" w14:textId="77777777" w:rsidR="00E44537" w:rsidRDefault="00E44537" w:rsidP="0071636D">
      <w:pPr>
        <w:rPr>
          <w:color w:val="000000" w:themeColor="text1"/>
        </w:rPr>
      </w:pPr>
      <w:r w:rsidRPr="0021611E">
        <w:rPr>
          <w:color w:val="000000" w:themeColor="text1"/>
        </w:rPr>
        <w:t>L</w:t>
      </w:r>
      <w:r w:rsidR="004B3F39">
        <w:rPr>
          <w:color w:val="000000" w:themeColor="text1"/>
        </w:rPr>
        <w:t>’</w:t>
      </w:r>
      <w:r w:rsidRPr="0021611E">
        <w:rPr>
          <w:color w:val="000000" w:themeColor="text1"/>
        </w:rPr>
        <w:t>article</w:t>
      </w:r>
      <w:r w:rsidR="004B3F39">
        <w:rPr>
          <w:color w:val="000000" w:themeColor="text1"/>
        </w:rPr>
        <w:t> </w:t>
      </w:r>
      <w:r w:rsidRPr="0021611E">
        <w:rPr>
          <w:color w:val="000000" w:themeColor="text1"/>
        </w:rPr>
        <w:t xml:space="preserve">3 de la </w:t>
      </w:r>
      <w:r w:rsidRPr="0071636D">
        <w:t xml:space="preserve">CNUDPH consacre </w:t>
      </w:r>
      <w:r w:rsidR="00BA21C2" w:rsidRPr="0071636D">
        <w:t>«</w:t>
      </w:r>
      <w:r w:rsidR="004B3F39">
        <w:rPr>
          <w:rFonts w:ascii="Times New Roman" w:hAnsi="Times New Roman"/>
        </w:rPr>
        <w:t> </w:t>
      </w:r>
      <w:r w:rsidR="0071636D">
        <w:rPr>
          <w:lang w:eastAsia="zh-CN"/>
        </w:rPr>
        <w:t>l</w:t>
      </w:r>
      <w:r w:rsidR="0071636D" w:rsidRPr="0071636D">
        <w:rPr>
          <w:lang w:eastAsia="zh-CN"/>
        </w:rPr>
        <w:t>a participation et l</w:t>
      </w:r>
      <w:r w:rsidR="004B3F39">
        <w:rPr>
          <w:lang w:eastAsia="zh-CN"/>
        </w:rPr>
        <w:t>’</w:t>
      </w:r>
      <w:r w:rsidR="0071636D" w:rsidRPr="0071636D">
        <w:rPr>
          <w:lang w:eastAsia="zh-CN"/>
        </w:rPr>
        <w:t>intégration pleines et effectives à la société</w:t>
      </w:r>
      <w:r w:rsidR="004B3F39">
        <w:rPr>
          <w:rFonts w:ascii="Times New Roman" w:hAnsi="Times New Roman"/>
        </w:rPr>
        <w:t> </w:t>
      </w:r>
      <w:r w:rsidR="00BA21C2" w:rsidRPr="0071636D">
        <w:t>»</w:t>
      </w:r>
      <w:r w:rsidRPr="0071636D">
        <w:t xml:space="preserve"> comme principe général de la convention, tandis que l</w:t>
      </w:r>
      <w:r w:rsidR="004B3F39">
        <w:t>’</w:t>
      </w:r>
      <w:r w:rsidRPr="0071636D">
        <w:t>article</w:t>
      </w:r>
      <w:r w:rsidR="004B3F39">
        <w:t> </w:t>
      </w:r>
      <w:r w:rsidRPr="0071636D">
        <w:t xml:space="preserve">4 oblige les États parties à </w:t>
      </w:r>
      <w:r w:rsidR="00BA21C2" w:rsidRPr="0071636D">
        <w:t>«</w:t>
      </w:r>
      <w:r w:rsidRPr="0071636D">
        <w:t> </w:t>
      </w:r>
      <w:r w:rsidR="0071636D">
        <w:t>[</w:t>
      </w:r>
      <w:r w:rsidR="0071636D" w:rsidRPr="0071636D">
        <w:rPr>
          <w:lang w:eastAsia="zh-CN"/>
        </w:rPr>
        <w:t>consulte</w:t>
      </w:r>
      <w:r w:rsidR="0071636D">
        <w:rPr>
          <w:lang w:eastAsia="zh-CN"/>
        </w:rPr>
        <w:t>r]</w:t>
      </w:r>
      <w:r w:rsidR="0071636D" w:rsidRPr="0071636D">
        <w:rPr>
          <w:lang w:eastAsia="zh-CN"/>
        </w:rPr>
        <w:t xml:space="preserve"> étroitement et </w:t>
      </w:r>
      <w:r w:rsidR="0071636D">
        <w:rPr>
          <w:lang w:eastAsia="zh-CN"/>
        </w:rPr>
        <w:t>[faire]</w:t>
      </w:r>
      <w:r w:rsidR="0071636D" w:rsidRPr="0071636D">
        <w:rPr>
          <w:lang w:eastAsia="zh-CN"/>
        </w:rPr>
        <w:t xml:space="preserve"> activement participer </w:t>
      </w:r>
      <w:r w:rsidR="0071636D">
        <w:rPr>
          <w:lang w:eastAsia="zh-CN"/>
        </w:rPr>
        <w:t>[les]</w:t>
      </w:r>
      <w:r w:rsidR="0071636D" w:rsidRPr="0071636D">
        <w:rPr>
          <w:lang w:eastAsia="zh-CN"/>
        </w:rPr>
        <w:t xml:space="preserve"> personnes</w:t>
      </w:r>
      <w:r w:rsidRPr="0021611E">
        <w:rPr>
          <w:color w:val="000000" w:themeColor="text1"/>
        </w:rPr>
        <w:t> </w:t>
      </w:r>
      <w:r w:rsidR="0071636D">
        <w:rPr>
          <w:color w:val="000000" w:themeColor="text1"/>
        </w:rPr>
        <w:t>[handicapées]</w:t>
      </w:r>
      <w:r w:rsidR="00BA21C2">
        <w:rPr>
          <w:color w:val="000000" w:themeColor="text1"/>
        </w:rPr>
        <w:t>»</w:t>
      </w:r>
      <w:r w:rsidRPr="0021611E">
        <w:rPr>
          <w:color w:val="000000" w:themeColor="text1"/>
        </w:rPr>
        <w:t xml:space="preserve"> lors de l</w:t>
      </w:r>
      <w:r w:rsidR="004B3F39">
        <w:rPr>
          <w:color w:val="000000" w:themeColor="text1"/>
        </w:rPr>
        <w:t>’</w:t>
      </w:r>
      <w:r w:rsidRPr="0021611E">
        <w:rPr>
          <w:color w:val="000000" w:themeColor="text1"/>
        </w:rPr>
        <w:t xml:space="preserve">élaboration et de la mise en œuvre de la législation et politiques qui les concernent. Il ne fait aucun doute que la participation significative des personnes handicapées fait partie intégrante du développement de solutions </w:t>
      </w:r>
      <w:r w:rsidRPr="0021611E">
        <w:rPr>
          <w:color w:val="000000" w:themeColor="text1"/>
        </w:rPr>
        <w:lastRenderedPageBreak/>
        <w:t>climatiques qui valorisent leur agence, répondent à leurs préoccupations et besoins spécifiques et s</w:t>
      </w:r>
      <w:r w:rsidR="004B3F39">
        <w:rPr>
          <w:color w:val="000000" w:themeColor="text1"/>
        </w:rPr>
        <w:t>’</w:t>
      </w:r>
      <w:r w:rsidRPr="0021611E">
        <w:rPr>
          <w:color w:val="000000" w:themeColor="text1"/>
        </w:rPr>
        <w:t>appuient sur leurs solutions pour faire du Canada une société plus résiliente et durable.</w:t>
      </w:r>
    </w:p>
    <w:p w14:paraId="4D329C56" w14:textId="77777777" w:rsidR="0071636D" w:rsidRPr="0071636D" w:rsidRDefault="0071636D" w:rsidP="0071636D">
      <w:pPr>
        <w:rPr>
          <w:rFonts w:ascii="Times New Roman" w:hAnsi="Times New Roman"/>
          <w:lang w:eastAsia="zh-CN"/>
        </w:rPr>
      </w:pPr>
    </w:p>
    <w:p w14:paraId="29A47AEA" w14:textId="77777777" w:rsidR="00E44537" w:rsidRPr="0021611E" w:rsidRDefault="00E44537" w:rsidP="00002C2E">
      <w:pPr>
        <w:spacing w:line="276" w:lineRule="auto"/>
        <w:jc w:val="both"/>
        <w:rPr>
          <w:color w:val="000000" w:themeColor="text1"/>
        </w:rPr>
      </w:pPr>
      <w:r w:rsidRPr="0021611E">
        <w:rPr>
          <w:color w:val="000000" w:themeColor="text1"/>
        </w:rPr>
        <w:t>Cependant, bien qu</w:t>
      </w:r>
      <w:r w:rsidR="004B3F39">
        <w:rPr>
          <w:color w:val="000000" w:themeColor="text1"/>
        </w:rPr>
        <w:t>’</w:t>
      </w:r>
      <w:r w:rsidRPr="0021611E">
        <w:rPr>
          <w:color w:val="000000" w:themeColor="text1"/>
        </w:rPr>
        <w:t>ils forment 20</w:t>
      </w:r>
      <w:r w:rsidR="004B3F39">
        <w:rPr>
          <w:color w:val="000000" w:themeColor="text1"/>
        </w:rPr>
        <w:t> </w:t>
      </w:r>
      <w:r w:rsidRPr="0021611E">
        <w:rPr>
          <w:color w:val="000000" w:themeColor="text1"/>
        </w:rPr>
        <w:t>% de la population du pays, les Canadiens handicapés ont été négligés dans les processus fédéraux, provinciaux et municipaux d</w:t>
      </w:r>
      <w:r w:rsidR="004B3F39">
        <w:rPr>
          <w:color w:val="000000" w:themeColor="text1"/>
        </w:rPr>
        <w:t>’</w:t>
      </w:r>
      <w:r w:rsidRPr="0021611E">
        <w:rPr>
          <w:color w:val="000000" w:themeColor="text1"/>
        </w:rPr>
        <w:t>élaboration des politiques et de prise de décisions sur le climat. Pour faciliter l</w:t>
      </w:r>
      <w:r w:rsidR="004B3F39">
        <w:rPr>
          <w:color w:val="000000" w:themeColor="text1"/>
        </w:rPr>
        <w:t>’</w:t>
      </w:r>
      <w:r w:rsidRPr="0021611E">
        <w:rPr>
          <w:color w:val="000000" w:themeColor="text1"/>
        </w:rPr>
        <w:t>engagement, les gouvernements fédéral, provinciaux et municipaux doivent identifier et éliminer les obstacles à la participation, permettre aux personnes handicapées de se représenter elles-mêmes et renforcer les capacités d</w:t>
      </w:r>
      <w:r w:rsidR="004B3F39">
        <w:rPr>
          <w:color w:val="000000" w:themeColor="text1"/>
        </w:rPr>
        <w:t>’</w:t>
      </w:r>
      <w:r w:rsidRPr="0021611E">
        <w:rPr>
          <w:color w:val="000000" w:themeColor="text1"/>
        </w:rPr>
        <w:t>action climatique inclusive parmi les décideurs, les fonctionnaires et les militants. Ultimement, soutenir la participation des personnes handicapées permettra de créer des politiques climatiques mieux adaptées à leurs besoins et accessibles à une plus grande partie de la population canadienne.</w:t>
      </w:r>
    </w:p>
    <w:p w14:paraId="260C3D86" w14:textId="77777777" w:rsidR="00E44537" w:rsidRPr="0021611E" w:rsidRDefault="00E44537" w:rsidP="00002C2E">
      <w:pPr>
        <w:spacing w:line="276" w:lineRule="auto"/>
        <w:jc w:val="both"/>
        <w:rPr>
          <w:color w:val="000000" w:themeColor="text1"/>
          <w:u w:val="single"/>
        </w:rPr>
      </w:pPr>
    </w:p>
    <w:p w14:paraId="3EA10157" w14:textId="77777777" w:rsidR="00E44537" w:rsidRPr="0021611E" w:rsidRDefault="00E44537" w:rsidP="00002C2E">
      <w:pPr>
        <w:spacing w:line="276" w:lineRule="auto"/>
        <w:jc w:val="both"/>
        <w:rPr>
          <w:color w:val="000000" w:themeColor="text1"/>
          <w:u w:val="single"/>
        </w:rPr>
      </w:pPr>
      <w:r w:rsidRPr="0021611E">
        <w:rPr>
          <w:color w:val="000000" w:themeColor="text1"/>
          <w:u w:val="single"/>
        </w:rPr>
        <w:t>Recommandation</w:t>
      </w:r>
      <w:r w:rsidR="004B3F39">
        <w:rPr>
          <w:color w:val="000000" w:themeColor="text1"/>
          <w:u w:val="single"/>
        </w:rPr>
        <w:t> </w:t>
      </w:r>
      <w:r w:rsidRPr="0021611E">
        <w:rPr>
          <w:color w:val="000000" w:themeColor="text1"/>
          <w:u w:val="single"/>
        </w:rPr>
        <w:t>3</w:t>
      </w:r>
      <w:r w:rsidR="004B3F39">
        <w:rPr>
          <w:color w:val="000000" w:themeColor="text1"/>
          <w:u w:val="single"/>
        </w:rPr>
        <w:t> </w:t>
      </w:r>
      <w:r w:rsidRPr="0021611E">
        <w:rPr>
          <w:color w:val="000000" w:themeColor="text1"/>
          <w:u w:val="single"/>
        </w:rPr>
        <w:t>: Adopter et mettre en œuvre des politiques d</w:t>
      </w:r>
      <w:r w:rsidR="004B3F39">
        <w:rPr>
          <w:color w:val="000000" w:themeColor="text1"/>
          <w:u w:val="single"/>
        </w:rPr>
        <w:t>’</w:t>
      </w:r>
      <w:r w:rsidRPr="0021611E">
        <w:rPr>
          <w:color w:val="000000" w:themeColor="text1"/>
          <w:u w:val="single"/>
        </w:rPr>
        <w:t>adaptation climatique tenant compte du handicap qui améliorent la résilience climatique des Canadiens handicapés</w:t>
      </w:r>
    </w:p>
    <w:p w14:paraId="41BD4145" w14:textId="77777777" w:rsidR="00E44537" w:rsidRPr="0021611E" w:rsidRDefault="00E44537" w:rsidP="00002C2E">
      <w:pPr>
        <w:spacing w:line="276" w:lineRule="auto"/>
        <w:jc w:val="both"/>
        <w:rPr>
          <w:color w:val="000000" w:themeColor="text1"/>
          <w:u w:val="single"/>
        </w:rPr>
      </w:pPr>
    </w:p>
    <w:p w14:paraId="147DC5AB" w14:textId="77777777" w:rsidR="00463813" w:rsidRPr="0021611E" w:rsidRDefault="00E44537" w:rsidP="00002C2E">
      <w:pPr>
        <w:spacing w:line="276" w:lineRule="auto"/>
        <w:jc w:val="both"/>
        <w:rPr>
          <w:color w:val="000000" w:themeColor="text1"/>
        </w:rPr>
      </w:pPr>
      <w:r w:rsidRPr="0021611E">
        <w:rPr>
          <w:color w:val="000000" w:themeColor="text1"/>
        </w:rPr>
        <w:t>Les Canadiens handicapés ont été largement négligés dans les politiques d</w:t>
      </w:r>
      <w:r w:rsidR="004B3F39">
        <w:rPr>
          <w:color w:val="000000" w:themeColor="text1"/>
        </w:rPr>
        <w:t>’</w:t>
      </w:r>
      <w:r w:rsidRPr="0021611E">
        <w:rPr>
          <w:color w:val="000000" w:themeColor="text1"/>
        </w:rPr>
        <w:t>adaptation au climat aux niveaux fédéral, provincial et municipal et sont touchés de manière disproportionnée par les changements climatiques. Par exemple, la plupart des victimes des vagues de chaleur meurtrières à Montréal (2018) et à Vancouver (2021) avaient un handicap. Les gouvernements doivent veiller à ce que les politiques d</w:t>
      </w:r>
      <w:r w:rsidR="004B3F39">
        <w:rPr>
          <w:color w:val="000000" w:themeColor="text1"/>
        </w:rPr>
        <w:t>’</w:t>
      </w:r>
      <w:r w:rsidRPr="0021611E">
        <w:rPr>
          <w:color w:val="000000" w:themeColor="text1"/>
        </w:rPr>
        <w:t>adaptation aux changements climatiques et de planification d</w:t>
      </w:r>
      <w:r w:rsidR="004B3F39">
        <w:rPr>
          <w:color w:val="000000" w:themeColor="text1"/>
        </w:rPr>
        <w:t>’</w:t>
      </w:r>
      <w:r w:rsidRPr="0021611E">
        <w:rPr>
          <w:color w:val="000000" w:themeColor="text1"/>
        </w:rPr>
        <w:t>urgence prennent en compte et traitent les impacts des changements climatiques sur les personnes handicapées. Ces politiques devraient également refléter une perspective intersectionnelle qui reconnaît la convergence du handicap avec d</w:t>
      </w:r>
      <w:r w:rsidR="004B3F39">
        <w:rPr>
          <w:color w:val="000000" w:themeColor="text1"/>
        </w:rPr>
        <w:t>’</w:t>
      </w:r>
      <w:r w:rsidRPr="0021611E">
        <w:rPr>
          <w:color w:val="000000" w:themeColor="text1"/>
        </w:rPr>
        <w:t>autres facteurs tels que le sexe, l</w:t>
      </w:r>
      <w:r w:rsidR="004B3F39">
        <w:rPr>
          <w:color w:val="000000" w:themeColor="text1"/>
        </w:rPr>
        <w:t>’</w:t>
      </w:r>
      <w:r w:rsidRPr="0021611E">
        <w:rPr>
          <w:color w:val="000000" w:themeColor="text1"/>
        </w:rPr>
        <w:t>origine ethnique, le statut socio-économique et l</w:t>
      </w:r>
      <w:r w:rsidR="004B3F39">
        <w:rPr>
          <w:color w:val="000000" w:themeColor="text1"/>
        </w:rPr>
        <w:t>’</w:t>
      </w:r>
      <w:r w:rsidRPr="0021611E">
        <w:rPr>
          <w:color w:val="000000" w:themeColor="text1"/>
        </w:rPr>
        <w:t>âge. Les politiques d</w:t>
      </w:r>
      <w:r w:rsidR="004B3F39">
        <w:rPr>
          <w:color w:val="000000" w:themeColor="text1"/>
        </w:rPr>
        <w:t>’</w:t>
      </w:r>
      <w:r w:rsidRPr="0021611E">
        <w:rPr>
          <w:color w:val="000000" w:themeColor="text1"/>
        </w:rPr>
        <w:t>adaptation climatique tenant compte des personnes handicapées ont le potentiel d</w:t>
      </w:r>
      <w:r w:rsidR="004B3F39">
        <w:rPr>
          <w:color w:val="000000" w:themeColor="text1"/>
        </w:rPr>
        <w:t>’</w:t>
      </w:r>
      <w:r w:rsidRPr="0021611E">
        <w:rPr>
          <w:color w:val="000000" w:themeColor="text1"/>
        </w:rPr>
        <w:t>améliorer la résilience climatique des Canadiens handicapés et de réduire les taux de mortalité et de morbidité liés aux changements climatiques.</w:t>
      </w:r>
    </w:p>
    <w:p w14:paraId="3814DD2E" w14:textId="77777777" w:rsidR="00E44537" w:rsidRPr="0021611E" w:rsidRDefault="00E44537" w:rsidP="00002C2E">
      <w:pPr>
        <w:spacing w:line="276" w:lineRule="auto"/>
        <w:jc w:val="both"/>
        <w:rPr>
          <w:color w:val="000000" w:themeColor="text1"/>
        </w:rPr>
      </w:pPr>
    </w:p>
    <w:p w14:paraId="1376000F" w14:textId="77777777" w:rsidR="00E44537" w:rsidRPr="0021611E" w:rsidRDefault="00E44537" w:rsidP="00002C2E">
      <w:pPr>
        <w:spacing w:line="276" w:lineRule="auto"/>
        <w:jc w:val="both"/>
        <w:rPr>
          <w:color w:val="000000" w:themeColor="text1"/>
          <w:u w:val="single"/>
        </w:rPr>
      </w:pPr>
      <w:r w:rsidRPr="0021611E">
        <w:rPr>
          <w:color w:val="000000" w:themeColor="text1"/>
          <w:u w:val="single"/>
        </w:rPr>
        <w:t>Recommandation</w:t>
      </w:r>
      <w:r w:rsidR="004B3F39">
        <w:rPr>
          <w:color w:val="000000" w:themeColor="text1"/>
          <w:u w:val="single"/>
        </w:rPr>
        <w:t> </w:t>
      </w:r>
      <w:r w:rsidRPr="0021611E">
        <w:rPr>
          <w:color w:val="000000" w:themeColor="text1"/>
          <w:u w:val="single"/>
        </w:rPr>
        <w:t>4</w:t>
      </w:r>
      <w:r w:rsidR="004B3F39">
        <w:rPr>
          <w:color w:val="000000" w:themeColor="text1"/>
          <w:u w:val="single"/>
        </w:rPr>
        <w:t> </w:t>
      </w:r>
      <w:r w:rsidRPr="0021611E">
        <w:rPr>
          <w:color w:val="000000" w:themeColor="text1"/>
          <w:u w:val="single"/>
        </w:rPr>
        <w:t>: Adopter et mettre en œuvre des politiques d</w:t>
      </w:r>
      <w:r w:rsidR="004B3F39">
        <w:rPr>
          <w:color w:val="000000" w:themeColor="text1"/>
          <w:u w:val="single"/>
        </w:rPr>
        <w:t>’</w:t>
      </w:r>
      <w:r w:rsidRPr="0021611E">
        <w:rPr>
          <w:color w:val="000000" w:themeColor="text1"/>
          <w:u w:val="single"/>
        </w:rPr>
        <w:t xml:space="preserve">atténuation des changements climatiques tenant compte des personnes handicapées qui garantissent </w:t>
      </w:r>
      <w:r w:rsidRPr="0021611E">
        <w:rPr>
          <w:color w:val="000000" w:themeColor="text1"/>
          <w:u w:val="single"/>
        </w:rPr>
        <w:lastRenderedPageBreak/>
        <w:t>que les Canadiens handicapés peuvent bénéficier de la transition vers la neutralité carbone et y contribuer</w:t>
      </w:r>
    </w:p>
    <w:p w14:paraId="30ED0AD4" w14:textId="77777777" w:rsidR="00E44537" w:rsidRPr="0021611E" w:rsidRDefault="00E44537" w:rsidP="00002C2E">
      <w:pPr>
        <w:spacing w:line="276" w:lineRule="auto"/>
        <w:jc w:val="both"/>
        <w:rPr>
          <w:color w:val="000000" w:themeColor="text1"/>
        </w:rPr>
      </w:pPr>
    </w:p>
    <w:p w14:paraId="10C53685" w14:textId="77777777" w:rsidR="00E44537" w:rsidRPr="0021611E" w:rsidRDefault="00E44537" w:rsidP="00002C2E">
      <w:pPr>
        <w:spacing w:line="276" w:lineRule="auto"/>
        <w:jc w:val="both"/>
        <w:rPr>
          <w:color w:val="000000" w:themeColor="text1"/>
        </w:rPr>
      </w:pPr>
      <w:r w:rsidRPr="0021611E">
        <w:rPr>
          <w:color w:val="000000" w:themeColor="text1"/>
        </w:rPr>
        <w:t>Les gouvernements ont des obligations claires de respecter, de protéger et de réaliser les droits des personnes handicapées lors de la conception et de la mise en œuvre de politiques visant à réduire les émissions de carbone. Cependant, de nombreuses politiques d</w:t>
      </w:r>
      <w:r w:rsidR="004B3F39">
        <w:rPr>
          <w:color w:val="000000" w:themeColor="text1"/>
        </w:rPr>
        <w:t>’</w:t>
      </w:r>
      <w:r w:rsidRPr="0021611E">
        <w:rPr>
          <w:color w:val="000000" w:themeColor="text1"/>
        </w:rPr>
        <w:t>atténuation des changements climatiques, telles que la promotion d</w:t>
      </w:r>
      <w:r w:rsidR="004B3F39">
        <w:rPr>
          <w:color w:val="000000" w:themeColor="text1"/>
        </w:rPr>
        <w:t>’</w:t>
      </w:r>
      <w:r w:rsidRPr="0021611E">
        <w:rPr>
          <w:color w:val="000000" w:themeColor="text1"/>
        </w:rPr>
        <w:t>options de transport à faible émission de carbone inaccessibles ou l</w:t>
      </w:r>
      <w:r w:rsidR="004B3F39">
        <w:rPr>
          <w:color w:val="000000" w:themeColor="text1"/>
        </w:rPr>
        <w:t>’</w:t>
      </w:r>
      <w:r w:rsidRPr="0021611E">
        <w:rPr>
          <w:color w:val="000000" w:themeColor="text1"/>
        </w:rPr>
        <w:t>interdiction des plastiques à usage unique, ont nui aux Canadiens handicapés et renforcé les inégalités sociales.</w:t>
      </w:r>
    </w:p>
    <w:p w14:paraId="78C93513" w14:textId="77777777" w:rsidR="00E44537" w:rsidRPr="0021611E" w:rsidRDefault="00E44537" w:rsidP="00002C2E">
      <w:pPr>
        <w:spacing w:line="276" w:lineRule="auto"/>
        <w:jc w:val="both"/>
        <w:rPr>
          <w:color w:val="000000" w:themeColor="text1"/>
        </w:rPr>
      </w:pPr>
    </w:p>
    <w:p w14:paraId="5A0612E9" w14:textId="77777777" w:rsidR="00463813" w:rsidRPr="0021611E" w:rsidRDefault="00E44537" w:rsidP="00002C2E">
      <w:pPr>
        <w:spacing w:line="276" w:lineRule="auto"/>
        <w:jc w:val="both"/>
        <w:rPr>
          <w:color w:val="000000" w:themeColor="text1"/>
        </w:rPr>
      </w:pPr>
      <w:r w:rsidRPr="0021611E">
        <w:rPr>
          <w:color w:val="000000" w:themeColor="text1"/>
        </w:rPr>
        <w:t>Lorsqu</w:t>
      </w:r>
      <w:r w:rsidR="004B3F39">
        <w:rPr>
          <w:color w:val="000000" w:themeColor="text1"/>
        </w:rPr>
        <w:t>’</w:t>
      </w:r>
      <w:r w:rsidRPr="0021611E">
        <w:rPr>
          <w:color w:val="000000" w:themeColor="text1"/>
        </w:rPr>
        <w:t>elles sont conçues de manière à inclure le handicap, les politiques d</w:t>
      </w:r>
      <w:r w:rsidR="004B3F39">
        <w:rPr>
          <w:color w:val="000000" w:themeColor="text1"/>
        </w:rPr>
        <w:t>’</w:t>
      </w:r>
      <w:r w:rsidRPr="0021611E">
        <w:rPr>
          <w:color w:val="000000" w:themeColor="text1"/>
        </w:rPr>
        <w:t>atténuation des changements climatiques peuvent réduire, plutôt qu</w:t>
      </w:r>
      <w:r w:rsidR="004B3F39">
        <w:rPr>
          <w:color w:val="000000" w:themeColor="text1"/>
        </w:rPr>
        <w:t>’</w:t>
      </w:r>
      <w:r w:rsidRPr="0021611E">
        <w:rPr>
          <w:color w:val="000000" w:themeColor="text1"/>
        </w:rPr>
        <w:t>exacerber, les obstacles pour les personnes handicapées. Par exemple, des programmes de financement du transport en commun ou de rénovation de bâtiments et d</w:t>
      </w:r>
      <w:r w:rsidR="004B3F39">
        <w:rPr>
          <w:color w:val="000000" w:themeColor="text1"/>
        </w:rPr>
        <w:t>’</w:t>
      </w:r>
      <w:r w:rsidRPr="0021611E">
        <w:rPr>
          <w:color w:val="000000" w:themeColor="text1"/>
        </w:rPr>
        <w:t>infrastructures peuvent être mis à profit pour améliorer l</w:t>
      </w:r>
      <w:r w:rsidR="004B3F39">
        <w:rPr>
          <w:color w:val="000000" w:themeColor="text1"/>
        </w:rPr>
        <w:t>’</w:t>
      </w:r>
      <w:r w:rsidRPr="0021611E">
        <w:rPr>
          <w:color w:val="000000" w:themeColor="text1"/>
        </w:rPr>
        <w:t>accessibilité de l</w:t>
      </w:r>
      <w:r w:rsidR="004B3F39">
        <w:rPr>
          <w:color w:val="000000" w:themeColor="text1"/>
        </w:rPr>
        <w:t>’</w:t>
      </w:r>
      <w:r w:rsidRPr="0021611E">
        <w:rPr>
          <w:color w:val="000000" w:themeColor="text1"/>
        </w:rPr>
        <w:t>environnement bâti. À leur tour, les politiques d</w:t>
      </w:r>
      <w:r w:rsidR="004B3F39">
        <w:rPr>
          <w:color w:val="000000" w:themeColor="text1"/>
        </w:rPr>
        <w:t>’</w:t>
      </w:r>
      <w:r w:rsidRPr="0021611E">
        <w:rPr>
          <w:color w:val="000000" w:themeColor="text1"/>
        </w:rPr>
        <w:t>atténuation des changements climatiques tenant compte du handicap peuvent non seulement répondre aux besoins des Canadiens handicapés, mais aussi accroître la part de la population canadienne qui peut bénéficier de la transition vers la neutralité carbone et y contribuer.</w:t>
      </w:r>
    </w:p>
    <w:p w14:paraId="36105BF9" w14:textId="77777777" w:rsidR="00463813" w:rsidRPr="0021611E" w:rsidRDefault="00463813" w:rsidP="00002C2E">
      <w:pPr>
        <w:spacing w:line="276" w:lineRule="auto"/>
        <w:jc w:val="both"/>
        <w:rPr>
          <w:color w:val="000000" w:themeColor="text1"/>
        </w:rPr>
      </w:pPr>
    </w:p>
    <w:p w14:paraId="2CA52571" w14:textId="77777777" w:rsidR="00E44537" w:rsidRPr="0021611E" w:rsidRDefault="00E44537" w:rsidP="00002C2E">
      <w:pPr>
        <w:spacing w:line="276" w:lineRule="auto"/>
        <w:jc w:val="both"/>
        <w:rPr>
          <w:color w:val="000000" w:themeColor="text1"/>
          <w:u w:val="single"/>
        </w:rPr>
      </w:pPr>
      <w:r w:rsidRPr="0021611E">
        <w:rPr>
          <w:color w:val="000000" w:themeColor="text1"/>
          <w:u w:val="single"/>
        </w:rPr>
        <w:t>Recommandation</w:t>
      </w:r>
      <w:r w:rsidR="004B3F39">
        <w:rPr>
          <w:color w:val="000000" w:themeColor="text1"/>
          <w:u w:val="single"/>
        </w:rPr>
        <w:t> </w:t>
      </w:r>
      <w:r w:rsidRPr="0021611E">
        <w:rPr>
          <w:color w:val="000000" w:themeColor="text1"/>
          <w:u w:val="single"/>
        </w:rPr>
        <w:t>5</w:t>
      </w:r>
      <w:r w:rsidR="004B3F39">
        <w:rPr>
          <w:color w:val="000000" w:themeColor="text1"/>
          <w:u w:val="single"/>
        </w:rPr>
        <w:t> </w:t>
      </w:r>
      <w:r w:rsidRPr="0021611E">
        <w:rPr>
          <w:color w:val="000000" w:themeColor="text1"/>
          <w:u w:val="single"/>
        </w:rPr>
        <w:t>: Adopter une approche inclusive du handicap pour la coopération internationale dans le domaine des changements climatiques</w:t>
      </w:r>
    </w:p>
    <w:p w14:paraId="569A2C8D" w14:textId="77777777" w:rsidR="00E44537" w:rsidRPr="0021611E" w:rsidRDefault="00E44537" w:rsidP="00002C2E">
      <w:pPr>
        <w:spacing w:line="276" w:lineRule="auto"/>
        <w:jc w:val="both"/>
        <w:rPr>
          <w:color w:val="000000" w:themeColor="text1"/>
        </w:rPr>
      </w:pPr>
    </w:p>
    <w:p w14:paraId="73AC0884" w14:textId="77777777" w:rsidR="00463813" w:rsidRPr="0021611E" w:rsidRDefault="00E44537" w:rsidP="00002C2E">
      <w:pPr>
        <w:spacing w:line="276" w:lineRule="auto"/>
        <w:jc w:val="both"/>
        <w:rPr>
          <w:color w:val="000000" w:themeColor="text1"/>
        </w:rPr>
      </w:pPr>
      <w:r w:rsidRPr="0021611E">
        <w:rPr>
          <w:color w:val="000000" w:themeColor="text1"/>
        </w:rPr>
        <w:t>Les personnes handicapées ont été systématiquement ignorées dans le processus décisionnel de la Convention-cadre des Nations Unies sur les changements climatiques (CCNUCC) et dans les politiques climatiques nationales adoptées par les États parties à l</w:t>
      </w:r>
      <w:r w:rsidR="004B3F39">
        <w:rPr>
          <w:color w:val="000000" w:themeColor="text1"/>
        </w:rPr>
        <w:t>’</w:t>
      </w:r>
      <w:r w:rsidRPr="0021611E">
        <w:rPr>
          <w:color w:val="000000" w:themeColor="text1"/>
        </w:rPr>
        <w:t>Accord de Paris. S</w:t>
      </w:r>
      <w:r w:rsidR="004B3F39">
        <w:rPr>
          <w:color w:val="000000" w:themeColor="text1"/>
        </w:rPr>
        <w:t>’</w:t>
      </w:r>
      <w:r w:rsidRPr="0021611E">
        <w:rPr>
          <w:color w:val="000000" w:themeColor="text1"/>
        </w:rPr>
        <w:t>inspirant des initiatives qui ont mené à une plus grande inclusion des femmes et des peuples autochtones dans la lutte contre les changements climatiques, le gouvernement canadien pourrait assumer un rôle de leadership pour combler ce vide en</w:t>
      </w:r>
      <w:r w:rsidR="004B3F39">
        <w:rPr>
          <w:color w:val="000000" w:themeColor="text1"/>
        </w:rPr>
        <w:t> </w:t>
      </w:r>
      <w:r w:rsidRPr="0021611E">
        <w:rPr>
          <w:color w:val="000000" w:themeColor="text1"/>
        </w:rPr>
        <w:t>: soutenant l</w:t>
      </w:r>
      <w:r w:rsidR="004B3F39">
        <w:rPr>
          <w:color w:val="000000" w:themeColor="text1"/>
        </w:rPr>
        <w:t>’</w:t>
      </w:r>
      <w:r w:rsidRPr="0021611E">
        <w:rPr>
          <w:color w:val="000000" w:themeColor="text1"/>
        </w:rPr>
        <w:t>intégration du handicap dans la prise de décision de la CCNUCC</w:t>
      </w:r>
      <w:r w:rsidR="004B3F39">
        <w:rPr>
          <w:rFonts w:ascii="Times New Roman" w:hAnsi="Times New Roman"/>
          <w:color w:val="000000" w:themeColor="text1"/>
        </w:rPr>
        <w:t> </w:t>
      </w:r>
      <w:r w:rsidRPr="0021611E">
        <w:rPr>
          <w:color w:val="000000" w:themeColor="text1"/>
        </w:rPr>
        <w:t>; inclure une perspective du handicap dans l</w:t>
      </w:r>
      <w:r w:rsidR="004B3F39">
        <w:rPr>
          <w:color w:val="000000" w:themeColor="text1"/>
        </w:rPr>
        <w:t>’</w:t>
      </w:r>
      <w:r w:rsidRPr="0021611E">
        <w:rPr>
          <w:color w:val="000000" w:themeColor="text1"/>
        </w:rPr>
        <w:t>aide et le financement canadiens liés au climat</w:t>
      </w:r>
      <w:r w:rsidR="004B3F39">
        <w:rPr>
          <w:rFonts w:ascii="Times New Roman" w:hAnsi="Times New Roman"/>
          <w:color w:val="000000" w:themeColor="text1"/>
        </w:rPr>
        <w:t> </w:t>
      </w:r>
      <w:r w:rsidRPr="0021611E">
        <w:rPr>
          <w:color w:val="000000" w:themeColor="text1"/>
        </w:rPr>
        <w:t>; favoriser le développement d</w:t>
      </w:r>
      <w:r w:rsidR="004B3F39">
        <w:rPr>
          <w:color w:val="000000" w:themeColor="text1"/>
        </w:rPr>
        <w:t>’</w:t>
      </w:r>
      <w:r w:rsidRPr="0021611E">
        <w:rPr>
          <w:color w:val="000000" w:themeColor="text1"/>
        </w:rPr>
        <w:t>initiatives multilatérales, bilatérales et non gouvernementales visant à soutenir et à financer le développement et la mise en œuvre d</w:t>
      </w:r>
      <w:r w:rsidR="004B3F39">
        <w:rPr>
          <w:color w:val="000000" w:themeColor="text1"/>
        </w:rPr>
        <w:t>’</w:t>
      </w:r>
      <w:r w:rsidRPr="0021611E">
        <w:rPr>
          <w:color w:val="000000" w:themeColor="text1"/>
        </w:rPr>
        <w:t>une action climatique inclusive dans le monde</w:t>
      </w:r>
      <w:r w:rsidR="004B3F39">
        <w:rPr>
          <w:rFonts w:ascii="Times New Roman" w:hAnsi="Times New Roman"/>
          <w:color w:val="000000" w:themeColor="text1"/>
        </w:rPr>
        <w:t> </w:t>
      </w:r>
      <w:r w:rsidRPr="0021611E">
        <w:rPr>
          <w:color w:val="000000" w:themeColor="text1"/>
        </w:rPr>
        <w:t xml:space="preserve">; et faciliter et soutenir la recherche, le </w:t>
      </w:r>
      <w:r w:rsidRPr="0021611E">
        <w:rPr>
          <w:color w:val="000000" w:themeColor="text1"/>
        </w:rPr>
        <w:lastRenderedPageBreak/>
        <w:t>transfert de connaissances et le renforcement des capacités aux intersections du handicap et de l</w:t>
      </w:r>
      <w:r w:rsidR="004B3F39">
        <w:rPr>
          <w:color w:val="000000" w:themeColor="text1"/>
        </w:rPr>
        <w:t>’</w:t>
      </w:r>
      <w:r w:rsidRPr="0021611E">
        <w:rPr>
          <w:color w:val="000000" w:themeColor="text1"/>
        </w:rPr>
        <w:t>action climatique.</w:t>
      </w:r>
    </w:p>
    <w:p w14:paraId="29CFB45A" w14:textId="77777777" w:rsidR="00463813" w:rsidRPr="0021611E" w:rsidRDefault="00463813" w:rsidP="00002C2E">
      <w:pPr>
        <w:spacing w:line="276" w:lineRule="auto"/>
        <w:jc w:val="both"/>
        <w:rPr>
          <w:color w:val="000000" w:themeColor="text1"/>
        </w:rPr>
      </w:pPr>
    </w:p>
    <w:p w14:paraId="2046B90A" w14:textId="77777777" w:rsidR="00463813" w:rsidRPr="0021611E" w:rsidRDefault="00463813" w:rsidP="00002C2E">
      <w:pPr>
        <w:spacing w:line="276" w:lineRule="auto"/>
        <w:jc w:val="both"/>
        <w:rPr>
          <w:color w:val="000000" w:themeColor="text1"/>
        </w:rPr>
        <w:sectPr w:rsidR="00463813" w:rsidRPr="0021611E" w:rsidSect="00E17393">
          <w:footerReference w:type="even" r:id="rId14"/>
          <w:footerReference w:type="default" r:id="rId15"/>
          <w:pgSz w:w="12240" w:h="15840"/>
          <w:pgMar w:top="1440" w:right="1440" w:bottom="1440" w:left="1440" w:header="708" w:footer="708" w:gutter="0"/>
          <w:cols w:space="708"/>
          <w:titlePg/>
          <w:docGrid w:linePitch="360"/>
        </w:sectPr>
      </w:pPr>
    </w:p>
    <w:p w14:paraId="54356E07" w14:textId="77777777" w:rsidR="00463813" w:rsidRPr="0021611E" w:rsidRDefault="00E44537" w:rsidP="00002C2E">
      <w:pPr>
        <w:pStyle w:val="Heading1"/>
        <w:spacing w:line="276" w:lineRule="auto"/>
        <w:jc w:val="both"/>
      </w:pPr>
      <w:r w:rsidRPr="0021611E">
        <w:lastRenderedPageBreak/>
        <w:t>Annexe</w:t>
      </w:r>
      <w:r w:rsidR="004B3F39">
        <w:t> </w:t>
      </w:r>
      <w:r w:rsidRPr="0021611E">
        <w:t>1</w:t>
      </w:r>
      <w:r w:rsidR="004B3F39">
        <w:t> </w:t>
      </w:r>
      <w:r w:rsidRPr="0021611E">
        <w:t>: Politiques canadiennes de préparations aux urgences</w:t>
      </w:r>
    </w:p>
    <w:p w14:paraId="20CAE1A1" w14:textId="77777777" w:rsidR="00E44537" w:rsidRPr="0021611E" w:rsidRDefault="00E44537" w:rsidP="00002C2E">
      <w:pPr>
        <w:spacing w:line="276" w:lineRule="auto"/>
        <w:jc w:val="both"/>
        <w:rPr>
          <w:i/>
          <w:iCs/>
          <w:color w:val="000000" w:themeColor="text1"/>
        </w:rPr>
      </w:pPr>
    </w:p>
    <w:p w14:paraId="223EA439" w14:textId="77777777" w:rsidR="00E44537" w:rsidRPr="0021611E" w:rsidRDefault="00E44537" w:rsidP="00002C2E">
      <w:pPr>
        <w:spacing w:line="276" w:lineRule="auto"/>
        <w:jc w:val="both"/>
        <w:rPr>
          <w:i/>
          <w:iCs/>
          <w:color w:val="000000" w:themeColor="text1"/>
        </w:rPr>
      </w:pPr>
      <w:r w:rsidRPr="0021611E">
        <w:rPr>
          <w:i/>
          <w:iCs/>
          <w:color w:val="000000" w:themeColor="text1"/>
        </w:rPr>
        <w:t>Cette annexe est uniquement rédigée en anglais.</w:t>
      </w:r>
    </w:p>
    <w:p w14:paraId="582EE42A" w14:textId="77777777" w:rsidR="00E44537" w:rsidRPr="0021611E" w:rsidRDefault="00E44537" w:rsidP="00002C2E">
      <w:pPr>
        <w:spacing w:line="276" w:lineRule="auto"/>
        <w:jc w:val="both"/>
        <w:rPr>
          <w:i/>
          <w:iCs/>
          <w:color w:val="000000" w:themeColor="text1"/>
        </w:rPr>
      </w:pPr>
    </w:p>
    <w:tbl>
      <w:tblPr>
        <w:tblStyle w:val="TableGrid"/>
        <w:tblpPr w:leftFromText="180" w:rightFromText="180" w:vertAnchor="text" w:horzAnchor="margin" w:tblpXSpec="center" w:tblpY="159"/>
        <w:tblW w:w="14555" w:type="dxa"/>
        <w:tblLayout w:type="fixed"/>
        <w:tblLook w:val="04A0" w:firstRow="1" w:lastRow="0" w:firstColumn="1" w:lastColumn="0" w:noHBand="0" w:noVBand="1"/>
      </w:tblPr>
      <w:tblGrid>
        <w:gridCol w:w="1980"/>
        <w:gridCol w:w="2410"/>
        <w:gridCol w:w="3969"/>
        <w:gridCol w:w="2126"/>
        <w:gridCol w:w="4070"/>
      </w:tblGrid>
      <w:tr w:rsidR="00463813" w:rsidRPr="0021611E" w14:paraId="5D0AE40E" w14:textId="77777777" w:rsidTr="00463813">
        <w:trPr>
          <w:trHeight w:val="335"/>
        </w:trPr>
        <w:tc>
          <w:tcPr>
            <w:tcW w:w="1980" w:type="dxa"/>
          </w:tcPr>
          <w:p w14:paraId="19F407B6" w14:textId="77777777" w:rsidR="00463813" w:rsidRPr="0021611E" w:rsidRDefault="00463813" w:rsidP="00002C2E">
            <w:pPr>
              <w:spacing w:line="276" w:lineRule="auto"/>
              <w:jc w:val="both"/>
              <w:rPr>
                <w:color w:val="000000" w:themeColor="text1"/>
              </w:rPr>
            </w:pPr>
            <w:r w:rsidRPr="0021611E">
              <w:rPr>
                <w:color w:val="000000" w:themeColor="text1"/>
              </w:rPr>
              <w:t>R</w:t>
            </w:r>
            <w:r w:rsidR="00D72324">
              <w:rPr>
                <w:color w:val="000000" w:themeColor="text1"/>
              </w:rPr>
              <w:t>é</w:t>
            </w:r>
            <w:r w:rsidRPr="0021611E">
              <w:rPr>
                <w:color w:val="000000" w:themeColor="text1"/>
              </w:rPr>
              <w:t>gion</w:t>
            </w:r>
          </w:p>
        </w:tc>
        <w:tc>
          <w:tcPr>
            <w:tcW w:w="2410" w:type="dxa"/>
          </w:tcPr>
          <w:p w14:paraId="41D88C89" w14:textId="77777777" w:rsidR="00463813" w:rsidRPr="0021611E" w:rsidRDefault="00463813" w:rsidP="00002C2E">
            <w:pPr>
              <w:spacing w:line="276" w:lineRule="auto"/>
              <w:jc w:val="both"/>
              <w:rPr>
                <w:color w:val="000000" w:themeColor="text1"/>
              </w:rPr>
            </w:pPr>
            <w:r w:rsidRPr="0021611E">
              <w:rPr>
                <w:color w:val="000000" w:themeColor="text1"/>
              </w:rPr>
              <w:t>Document/</w:t>
            </w:r>
            <w:r w:rsidR="00D72324">
              <w:rPr>
                <w:color w:val="000000" w:themeColor="text1"/>
              </w:rPr>
              <w:t>S</w:t>
            </w:r>
            <w:r w:rsidRPr="0021611E">
              <w:rPr>
                <w:color w:val="000000" w:themeColor="text1"/>
              </w:rPr>
              <w:t xml:space="preserve">ite </w:t>
            </w:r>
            <w:r w:rsidR="00D72324">
              <w:rPr>
                <w:color w:val="000000" w:themeColor="text1"/>
              </w:rPr>
              <w:t>Web</w:t>
            </w:r>
          </w:p>
        </w:tc>
        <w:tc>
          <w:tcPr>
            <w:tcW w:w="3969" w:type="dxa"/>
          </w:tcPr>
          <w:p w14:paraId="2B943F2F" w14:textId="77777777" w:rsidR="00463813" w:rsidRPr="0021611E" w:rsidRDefault="00A47E34" w:rsidP="00002C2E">
            <w:pPr>
              <w:spacing w:line="276" w:lineRule="auto"/>
              <w:jc w:val="both"/>
              <w:rPr>
                <w:color w:val="000000" w:themeColor="text1"/>
              </w:rPr>
            </w:pPr>
            <w:r>
              <w:rPr>
                <w:color w:val="000000" w:themeColor="text1"/>
              </w:rPr>
              <w:t>Lien</w:t>
            </w:r>
          </w:p>
        </w:tc>
        <w:tc>
          <w:tcPr>
            <w:tcW w:w="2126" w:type="dxa"/>
          </w:tcPr>
          <w:p w14:paraId="7148B8A0" w14:textId="77777777" w:rsidR="00463813" w:rsidRPr="0021611E" w:rsidRDefault="00A47E34" w:rsidP="00002C2E">
            <w:pPr>
              <w:spacing w:line="276" w:lineRule="auto"/>
              <w:jc w:val="both"/>
              <w:rPr>
                <w:color w:val="000000" w:themeColor="text1"/>
              </w:rPr>
            </w:pPr>
            <w:r>
              <w:rPr>
                <w:color w:val="000000" w:themeColor="text1"/>
              </w:rPr>
              <w:t>Mot-clé</w:t>
            </w:r>
            <w:r w:rsidR="00463813" w:rsidRPr="0021611E">
              <w:rPr>
                <w:color w:val="000000" w:themeColor="text1"/>
              </w:rPr>
              <w:t xml:space="preserve"> </w:t>
            </w:r>
          </w:p>
        </w:tc>
        <w:tc>
          <w:tcPr>
            <w:tcW w:w="4070" w:type="dxa"/>
          </w:tcPr>
          <w:p w14:paraId="0DDFC811" w14:textId="77777777" w:rsidR="00463813" w:rsidRPr="0021611E" w:rsidRDefault="00A47E34" w:rsidP="00002C2E">
            <w:pPr>
              <w:spacing w:line="276" w:lineRule="auto"/>
              <w:jc w:val="both"/>
              <w:rPr>
                <w:color w:val="000000" w:themeColor="text1"/>
              </w:rPr>
            </w:pPr>
            <w:r>
              <w:rPr>
                <w:color w:val="000000" w:themeColor="text1"/>
              </w:rPr>
              <w:t>Texte adjacent</w:t>
            </w:r>
            <w:r w:rsidR="00463813" w:rsidRPr="0021611E">
              <w:rPr>
                <w:color w:val="000000" w:themeColor="text1"/>
              </w:rPr>
              <w:t xml:space="preserve"> + </w:t>
            </w:r>
            <w:r>
              <w:rPr>
                <w:color w:val="000000" w:themeColor="text1"/>
              </w:rPr>
              <w:t>Nombre de la page</w:t>
            </w:r>
          </w:p>
        </w:tc>
      </w:tr>
      <w:tr w:rsidR="00463813" w:rsidRPr="006757CE" w14:paraId="77FA5023" w14:textId="77777777" w:rsidTr="00463813">
        <w:trPr>
          <w:trHeight w:val="360"/>
        </w:trPr>
        <w:tc>
          <w:tcPr>
            <w:tcW w:w="1980" w:type="dxa"/>
            <w:tcBorders>
              <w:bottom w:val="single" w:sz="4" w:space="0" w:color="auto"/>
            </w:tcBorders>
          </w:tcPr>
          <w:p w14:paraId="05DBC98D" w14:textId="77777777" w:rsidR="00463813" w:rsidRPr="0021611E" w:rsidRDefault="00463813" w:rsidP="00002C2E">
            <w:pPr>
              <w:spacing w:line="276" w:lineRule="auto"/>
              <w:jc w:val="both"/>
              <w:rPr>
                <w:color w:val="000000" w:themeColor="text1"/>
              </w:rPr>
            </w:pPr>
            <w:r w:rsidRPr="0021611E">
              <w:rPr>
                <w:color w:val="000000" w:themeColor="text1"/>
              </w:rPr>
              <w:t>Ontario</w:t>
            </w:r>
          </w:p>
        </w:tc>
        <w:tc>
          <w:tcPr>
            <w:tcW w:w="2410" w:type="dxa"/>
            <w:tcBorders>
              <w:bottom w:val="single" w:sz="4" w:space="0" w:color="auto"/>
            </w:tcBorders>
          </w:tcPr>
          <w:p w14:paraId="5BCFDF3E"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Government of Ontario</w:t>
            </w:r>
            <w:r w:rsidR="004B3F39">
              <w:rPr>
                <w:color w:val="000000" w:themeColor="text1"/>
                <w:lang w:val="en-US"/>
              </w:rPr>
              <w:t xml:space="preserve"> – </w:t>
            </w:r>
            <w:r w:rsidRPr="004B3F39">
              <w:rPr>
                <w:color w:val="000000" w:themeColor="text1"/>
                <w:lang w:val="en-US"/>
              </w:rPr>
              <w:t>Emergency Preparedness Guide for Persons with Disabilities (2018)</w:t>
            </w:r>
          </w:p>
        </w:tc>
        <w:tc>
          <w:tcPr>
            <w:tcW w:w="3969" w:type="dxa"/>
            <w:tcBorders>
              <w:bottom w:val="single" w:sz="4" w:space="0" w:color="auto"/>
            </w:tcBorders>
          </w:tcPr>
          <w:p w14:paraId="50B43021"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https://www.emergencymanagementontario.ca/sites/default/files/content/emo/docs/Disability%20Guide%20-%20english_PDFUA.pdf</w:t>
            </w:r>
          </w:p>
        </w:tc>
        <w:tc>
          <w:tcPr>
            <w:tcW w:w="2126" w:type="dxa"/>
            <w:tcBorders>
              <w:bottom w:val="single" w:sz="4" w:space="0" w:color="auto"/>
            </w:tcBorders>
          </w:tcPr>
          <w:p w14:paraId="2BA73D54" w14:textId="77777777" w:rsidR="00463813" w:rsidRPr="0021611E" w:rsidRDefault="00463813" w:rsidP="00002C2E">
            <w:pPr>
              <w:spacing w:line="276" w:lineRule="auto"/>
              <w:jc w:val="both"/>
              <w:rPr>
                <w:color w:val="000000" w:themeColor="text1"/>
              </w:rPr>
            </w:pPr>
            <w:r w:rsidRPr="0021611E">
              <w:rPr>
                <w:color w:val="000000" w:themeColor="text1"/>
              </w:rPr>
              <w:t>Disability</w:t>
            </w:r>
          </w:p>
        </w:tc>
        <w:tc>
          <w:tcPr>
            <w:tcW w:w="4070" w:type="dxa"/>
            <w:tcBorders>
              <w:bottom w:val="single" w:sz="4" w:space="0" w:color="auto"/>
            </w:tcBorders>
          </w:tcPr>
          <w:p w14:paraId="49E8831A"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Document designed for persons with disabilities.</w:t>
            </w:r>
          </w:p>
        </w:tc>
      </w:tr>
      <w:tr w:rsidR="00463813" w:rsidRPr="0021611E" w14:paraId="5CA838B5" w14:textId="77777777" w:rsidTr="00463813">
        <w:trPr>
          <w:trHeight w:val="360"/>
        </w:trPr>
        <w:tc>
          <w:tcPr>
            <w:tcW w:w="1980" w:type="dxa"/>
            <w:shd w:val="clear" w:color="auto" w:fill="BFBFBF" w:themeFill="background1" w:themeFillShade="BF"/>
          </w:tcPr>
          <w:p w14:paraId="58E14ACB" w14:textId="77777777" w:rsidR="00463813" w:rsidRPr="004B3F39" w:rsidRDefault="00463813" w:rsidP="00002C2E">
            <w:pPr>
              <w:spacing w:line="276" w:lineRule="auto"/>
              <w:jc w:val="both"/>
              <w:rPr>
                <w:color w:val="000000" w:themeColor="text1"/>
                <w:lang w:val="en-US"/>
              </w:rPr>
            </w:pPr>
          </w:p>
        </w:tc>
        <w:tc>
          <w:tcPr>
            <w:tcW w:w="2410" w:type="dxa"/>
            <w:shd w:val="clear" w:color="auto" w:fill="BFBFBF" w:themeFill="background1" w:themeFillShade="BF"/>
          </w:tcPr>
          <w:p w14:paraId="55FF4628"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Emergency Management Framework for Ontario</w:t>
            </w:r>
          </w:p>
        </w:tc>
        <w:tc>
          <w:tcPr>
            <w:tcW w:w="3969" w:type="dxa"/>
            <w:shd w:val="clear" w:color="auto" w:fill="BFBFBF" w:themeFill="background1" w:themeFillShade="BF"/>
          </w:tcPr>
          <w:p w14:paraId="3D334266"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https://files.ontario.ca/books/solgen-emo-emergency-management-framework-2021-en-2021-12-30.pdf</w:t>
            </w:r>
          </w:p>
        </w:tc>
        <w:tc>
          <w:tcPr>
            <w:tcW w:w="2126" w:type="dxa"/>
            <w:shd w:val="clear" w:color="auto" w:fill="BFBFBF" w:themeFill="background1" w:themeFillShade="BF"/>
          </w:tcPr>
          <w:p w14:paraId="72872309" w14:textId="77777777" w:rsidR="00463813" w:rsidRPr="0021611E" w:rsidRDefault="00463813" w:rsidP="00002C2E">
            <w:pPr>
              <w:spacing w:line="276" w:lineRule="auto"/>
              <w:jc w:val="both"/>
              <w:rPr>
                <w:color w:val="000000" w:themeColor="text1"/>
              </w:rPr>
            </w:pPr>
            <w:r w:rsidRPr="0021611E">
              <w:rPr>
                <w:color w:val="000000" w:themeColor="text1"/>
              </w:rPr>
              <w:t>N/A</w:t>
            </w:r>
          </w:p>
        </w:tc>
        <w:tc>
          <w:tcPr>
            <w:tcW w:w="4070" w:type="dxa"/>
            <w:shd w:val="clear" w:color="auto" w:fill="BFBFBF" w:themeFill="background1" w:themeFillShade="BF"/>
          </w:tcPr>
          <w:p w14:paraId="45580442" w14:textId="77777777" w:rsidR="00463813" w:rsidRPr="0021611E" w:rsidRDefault="00463813" w:rsidP="00002C2E">
            <w:pPr>
              <w:spacing w:line="276" w:lineRule="auto"/>
              <w:jc w:val="both"/>
              <w:rPr>
                <w:color w:val="000000" w:themeColor="text1"/>
              </w:rPr>
            </w:pPr>
            <w:r w:rsidRPr="0021611E">
              <w:rPr>
                <w:color w:val="000000" w:themeColor="text1"/>
              </w:rPr>
              <w:t>N/A</w:t>
            </w:r>
          </w:p>
        </w:tc>
      </w:tr>
      <w:tr w:rsidR="00463813" w:rsidRPr="0021611E" w14:paraId="09C3C3DF" w14:textId="77777777" w:rsidTr="00463813">
        <w:trPr>
          <w:trHeight w:val="360"/>
        </w:trPr>
        <w:tc>
          <w:tcPr>
            <w:tcW w:w="1980" w:type="dxa"/>
            <w:shd w:val="clear" w:color="auto" w:fill="BFBFBF" w:themeFill="background1" w:themeFillShade="BF"/>
          </w:tcPr>
          <w:p w14:paraId="3C9464B3" w14:textId="77777777" w:rsidR="00463813" w:rsidRPr="0021611E" w:rsidRDefault="00463813" w:rsidP="00002C2E">
            <w:pPr>
              <w:spacing w:line="276" w:lineRule="auto"/>
              <w:jc w:val="both"/>
              <w:rPr>
                <w:color w:val="000000" w:themeColor="text1"/>
              </w:rPr>
            </w:pPr>
            <w:r w:rsidRPr="0021611E">
              <w:rPr>
                <w:color w:val="000000" w:themeColor="text1"/>
              </w:rPr>
              <w:t>Qu</w:t>
            </w:r>
            <w:r w:rsidR="00D72324">
              <w:rPr>
                <w:color w:val="000000" w:themeColor="text1"/>
              </w:rPr>
              <w:t>é</w:t>
            </w:r>
            <w:r w:rsidRPr="0021611E">
              <w:rPr>
                <w:color w:val="000000" w:themeColor="text1"/>
              </w:rPr>
              <w:t>bec</w:t>
            </w:r>
          </w:p>
        </w:tc>
        <w:tc>
          <w:tcPr>
            <w:tcW w:w="2410" w:type="dxa"/>
            <w:shd w:val="clear" w:color="auto" w:fill="BFBFBF" w:themeFill="background1" w:themeFillShade="BF"/>
          </w:tcPr>
          <w:p w14:paraId="23E804EA" w14:textId="77777777" w:rsidR="00463813" w:rsidRPr="0021611E" w:rsidRDefault="00463813" w:rsidP="00002C2E">
            <w:pPr>
              <w:spacing w:line="276" w:lineRule="auto"/>
              <w:jc w:val="both"/>
              <w:rPr>
                <w:color w:val="000000" w:themeColor="text1"/>
              </w:rPr>
            </w:pPr>
            <w:r w:rsidRPr="0021611E">
              <w:rPr>
                <w:color w:val="000000" w:themeColor="text1"/>
              </w:rPr>
              <w:t>Preparing for Disasters (Website)</w:t>
            </w:r>
          </w:p>
        </w:tc>
        <w:tc>
          <w:tcPr>
            <w:tcW w:w="3969" w:type="dxa"/>
            <w:shd w:val="clear" w:color="auto" w:fill="BFBFBF" w:themeFill="background1" w:themeFillShade="BF"/>
          </w:tcPr>
          <w:p w14:paraId="17114F57" w14:textId="77777777" w:rsidR="00463813" w:rsidRPr="0021611E" w:rsidRDefault="00463813" w:rsidP="00002C2E">
            <w:pPr>
              <w:spacing w:line="276" w:lineRule="auto"/>
              <w:jc w:val="both"/>
              <w:rPr>
                <w:color w:val="000000" w:themeColor="text1"/>
              </w:rPr>
            </w:pPr>
            <w:r w:rsidRPr="0021611E">
              <w:rPr>
                <w:color w:val="000000" w:themeColor="text1"/>
              </w:rPr>
              <w:t>https://www.securitepublique.gouv.qc.ca/en/civil-protection/preparing-for-disasters.html</w:t>
            </w:r>
          </w:p>
        </w:tc>
        <w:tc>
          <w:tcPr>
            <w:tcW w:w="2126" w:type="dxa"/>
            <w:shd w:val="clear" w:color="auto" w:fill="BFBFBF" w:themeFill="background1" w:themeFillShade="BF"/>
          </w:tcPr>
          <w:p w14:paraId="0E1D7747" w14:textId="77777777" w:rsidR="00463813" w:rsidRPr="0021611E" w:rsidRDefault="00463813" w:rsidP="00002C2E">
            <w:pPr>
              <w:spacing w:line="276" w:lineRule="auto"/>
              <w:jc w:val="both"/>
              <w:rPr>
                <w:color w:val="000000" w:themeColor="text1"/>
              </w:rPr>
            </w:pPr>
            <w:r w:rsidRPr="0021611E">
              <w:rPr>
                <w:color w:val="000000" w:themeColor="text1"/>
              </w:rPr>
              <w:t>N/A</w:t>
            </w:r>
          </w:p>
        </w:tc>
        <w:tc>
          <w:tcPr>
            <w:tcW w:w="4070" w:type="dxa"/>
            <w:shd w:val="clear" w:color="auto" w:fill="BFBFBF" w:themeFill="background1" w:themeFillShade="BF"/>
          </w:tcPr>
          <w:p w14:paraId="1B759AE3" w14:textId="77777777" w:rsidR="00463813" w:rsidRPr="0021611E" w:rsidRDefault="00463813" w:rsidP="00002C2E">
            <w:pPr>
              <w:spacing w:line="276" w:lineRule="auto"/>
              <w:jc w:val="both"/>
              <w:rPr>
                <w:color w:val="000000" w:themeColor="text1"/>
              </w:rPr>
            </w:pPr>
            <w:r w:rsidRPr="0021611E">
              <w:rPr>
                <w:color w:val="000000" w:themeColor="text1"/>
              </w:rPr>
              <w:t>N/A</w:t>
            </w:r>
          </w:p>
        </w:tc>
      </w:tr>
      <w:tr w:rsidR="00463813" w:rsidRPr="006757CE" w14:paraId="26CFFA02" w14:textId="77777777" w:rsidTr="00463813">
        <w:trPr>
          <w:trHeight w:val="360"/>
        </w:trPr>
        <w:tc>
          <w:tcPr>
            <w:tcW w:w="1980" w:type="dxa"/>
          </w:tcPr>
          <w:p w14:paraId="363DE77A" w14:textId="77777777" w:rsidR="00463813" w:rsidRPr="0021611E" w:rsidRDefault="00D72324" w:rsidP="00002C2E">
            <w:pPr>
              <w:spacing w:line="276" w:lineRule="auto"/>
              <w:jc w:val="both"/>
              <w:rPr>
                <w:color w:val="000000" w:themeColor="text1"/>
              </w:rPr>
            </w:pPr>
            <w:r>
              <w:rPr>
                <w:color w:val="000000" w:themeColor="text1"/>
              </w:rPr>
              <w:t>Colombie-Britannique</w:t>
            </w:r>
          </w:p>
        </w:tc>
        <w:tc>
          <w:tcPr>
            <w:tcW w:w="2410" w:type="dxa"/>
          </w:tcPr>
          <w:p w14:paraId="7FE60643"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PreparedBC: Resources for Persons with Disabilities (2018)</w:t>
            </w:r>
          </w:p>
        </w:tc>
        <w:tc>
          <w:tcPr>
            <w:tcW w:w="3969" w:type="dxa"/>
          </w:tcPr>
          <w:p w14:paraId="368B3B77"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https://www2.gov.bc.ca/assets/gov/public-safety-and-emergency-services/emergency-preparedness-response-</w:t>
            </w:r>
            <w:r w:rsidRPr="004B3F39">
              <w:rPr>
                <w:color w:val="000000" w:themeColor="text1"/>
                <w:lang w:val="en-US"/>
              </w:rPr>
              <w:lastRenderedPageBreak/>
              <w:t>recovery/embc/preparedbc/preparedbc-guides/preparedbc_emergency_preparedness_for_people_w_disability_2018.pdf</w:t>
            </w:r>
          </w:p>
        </w:tc>
        <w:tc>
          <w:tcPr>
            <w:tcW w:w="2126" w:type="dxa"/>
          </w:tcPr>
          <w:p w14:paraId="16751947" w14:textId="77777777" w:rsidR="00463813" w:rsidRPr="0021611E" w:rsidRDefault="00463813" w:rsidP="00002C2E">
            <w:pPr>
              <w:spacing w:line="276" w:lineRule="auto"/>
              <w:jc w:val="both"/>
              <w:rPr>
                <w:color w:val="000000" w:themeColor="text1"/>
              </w:rPr>
            </w:pPr>
            <w:r w:rsidRPr="0021611E">
              <w:rPr>
                <w:color w:val="000000" w:themeColor="text1"/>
              </w:rPr>
              <w:lastRenderedPageBreak/>
              <w:t xml:space="preserve">Disability </w:t>
            </w:r>
          </w:p>
        </w:tc>
        <w:tc>
          <w:tcPr>
            <w:tcW w:w="4070" w:type="dxa"/>
          </w:tcPr>
          <w:p w14:paraId="2557727D"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Document designed for persons with disabilities.</w:t>
            </w:r>
          </w:p>
        </w:tc>
      </w:tr>
      <w:tr w:rsidR="00463813" w:rsidRPr="006757CE" w14:paraId="2A1455B3" w14:textId="77777777" w:rsidTr="00463813">
        <w:trPr>
          <w:trHeight w:val="360"/>
        </w:trPr>
        <w:tc>
          <w:tcPr>
            <w:tcW w:w="1980" w:type="dxa"/>
          </w:tcPr>
          <w:p w14:paraId="13B6D4FA" w14:textId="77777777" w:rsidR="00463813" w:rsidRPr="004B3F39" w:rsidRDefault="00463813" w:rsidP="00002C2E">
            <w:pPr>
              <w:spacing w:line="276" w:lineRule="auto"/>
              <w:jc w:val="both"/>
              <w:rPr>
                <w:color w:val="000000" w:themeColor="text1"/>
                <w:lang w:val="en-US"/>
              </w:rPr>
            </w:pPr>
          </w:p>
        </w:tc>
        <w:tc>
          <w:tcPr>
            <w:tcW w:w="2410" w:type="dxa"/>
          </w:tcPr>
          <w:p w14:paraId="681541C6"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BC Provincial Heat Alert and Response System (BC HARS): 2022</w:t>
            </w:r>
          </w:p>
        </w:tc>
        <w:tc>
          <w:tcPr>
            <w:tcW w:w="3969" w:type="dxa"/>
          </w:tcPr>
          <w:p w14:paraId="128949A9"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 xml:space="preserve">http://www.bccdc.ca/resource-gallery/Documents/Guidelines%20and%20Forms/Guidelines%20and%20Manuals/Health-Environment/Provincial-Heat-Alerting-Response-System.pdf </w:t>
            </w:r>
          </w:p>
        </w:tc>
        <w:tc>
          <w:tcPr>
            <w:tcW w:w="2126" w:type="dxa"/>
          </w:tcPr>
          <w:p w14:paraId="37DB8E1E"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Chronic, illness, mental, physical, access, accessibility</w:t>
            </w:r>
          </w:p>
        </w:tc>
        <w:tc>
          <w:tcPr>
            <w:tcW w:w="4070" w:type="dxa"/>
          </w:tcPr>
          <w:p w14:paraId="7CE7F7CD"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 xml:space="preserve">General discussion of groups vulnerable to the impacts of extreme heat throughout. </w:t>
            </w:r>
            <w:r w:rsidR="00E17393" w:rsidRPr="0021611E">
              <w:rPr>
                <w:color w:val="000000" w:themeColor="text1"/>
                <w:lang w:val="en-US"/>
              </w:rPr>
              <w:t>See</w:t>
            </w:r>
            <w:r w:rsidRPr="0021611E">
              <w:rPr>
                <w:color w:val="000000" w:themeColor="text1"/>
                <w:lang w:val="en-US"/>
              </w:rPr>
              <w:t xml:space="preserve"> for example: </w:t>
            </w:r>
            <w:r w:rsidR="004B3F39">
              <w:rPr>
                <w:color w:val="000000" w:themeColor="text1"/>
                <w:lang w:val="en-US"/>
              </w:rPr>
              <w:t>«</w:t>
            </w:r>
            <w:r w:rsidRPr="0021611E">
              <w:rPr>
                <w:b/>
                <w:bCs/>
                <w:color w:val="000000" w:themeColor="text1"/>
                <w:lang w:val="en-US"/>
              </w:rPr>
              <w:t>Chronic</w:t>
            </w:r>
            <w:r w:rsidRPr="0021611E">
              <w:rPr>
                <w:color w:val="000000" w:themeColor="text1"/>
                <w:lang w:val="en-US"/>
              </w:rPr>
              <w:t xml:space="preserve"> conditions that put people at higher risk include </w:t>
            </w:r>
            <w:r w:rsidRPr="0021611E">
              <w:rPr>
                <w:b/>
                <w:bCs/>
                <w:color w:val="000000" w:themeColor="text1"/>
                <w:lang w:val="en-US"/>
              </w:rPr>
              <w:t>mental illnesses</w:t>
            </w:r>
            <w:r w:rsidRPr="0021611E">
              <w:rPr>
                <w:color w:val="000000" w:themeColor="text1"/>
                <w:lang w:val="en-US"/>
              </w:rPr>
              <w:t xml:space="preserve">, substance use disorders, heart disease, diabetes, and respiratory disease.” </w:t>
            </w:r>
            <w:r w:rsidRPr="00BA21C2">
              <w:rPr>
                <w:color w:val="000000" w:themeColor="text1"/>
                <w:lang w:val="en-US"/>
              </w:rPr>
              <w:t xml:space="preserve">(pg. 4); </w:t>
            </w:r>
            <w:r w:rsidR="004B3F39">
              <w:rPr>
                <w:color w:val="000000" w:themeColor="text1"/>
                <w:lang w:val="en-US"/>
              </w:rPr>
              <w:t>«</w:t>
            </w:r>
            <w:r w:rsidRPr="00BA21C2">
              <w:rPr>
                <w:color w:val="000000" w:themeColor="text1"/>
                <w:lang w:val="en-US"/>
              </w:rPr>
              <w:t xml:space="preserve">The cohorts of the population most impacted by the June 2021 heat dome in B.C. were largely adults aged 50 years and older. </w:t>
            </w:r>
            <w:r w:rsidRPr="004B3F39">
              <w:rPr>
                <w:color w:val="000000" w:themeColor="text1"/>
                <w:lang w:val="en-US"/>
              </w:rPr>
              <w:t xml:space="preserve">These individuals often shared commonalities such as social isolation or </w:t>
            </w:r>
            <w:r w:rsidRPr="004B3F39">
              <w:rPr>
                <w:b/>
                <w:bCs/>
                <w:color w:val="000000" w:themeColor="text1"/>
                <w:lang w:val="en-US"/>
              </w:rPr>
              <w:t>physical</w:t>
            </w:r>
            <w:r w:rsidRPr="004B3F39">
              <w:rPr>
                <w:color w:val="000000" w:themeColor="text1"/>
                <w:lang w:val="en-US"/>
              </w:rPr>
              <w:t>, psychological, or economic susceptibility.” (pg. 5)</w:t>
            </w:r>
          </w:p>
          <w:p w14:paraId="6A1A6AAE" w14:textId="77777777" w:rsidR="00463813" w:rsidRPr="004B3F39" w:rsidRDefault="00463813" w:rsidP="00002C2E">
            <w:pPr>
              <w:spacing w:line="276" w:lineRule="auto"/>
              <w:jc w:val="both"/>
              <w:rPr>
                <w:color w:val="000000" w:themeColor="text1"/>
                <w:lang w:val="en-US"/>
              </w:rPr>
            </w:pPr>
          </w:p>
          <w:p w14:paraId="127B951E" w14:textId="77777777" w:rsidR="00463813" w:rsidRPr="0021611E" w:rsidRDefault="00463813" w:rsidP="00002C2E">
            <w:pPr>
              <w:spacing w:line="276" w:lineRule="auto"/>
              <w:jc w:val="both"/>
              <w:rPr>
                <w:color w:val="000000" w:themeColor="text1"/>
                <w:lang w:val="en-US"/>
              </w:rPr>
            </w:pPr>
            <w:r w:rsidRPr="004B3F39">
              <w:rPr>
                <w:color w:val="000000" w:themeColor="text1"/>
                <w:lang w:val="en-US"/>
              </w:rPr>
              <w:t xml:space="preserve">General discussion of access and accessibility in the context of </w:t>
            </w:r>
            <w:r w:rsidRPr="004B3F39">
              <w:rPr>
                <w:color w:val="000000" w:themeColor="text1"/>
                <w:lang w:val="en-US"/>
              </w:rPr>
              <w:lastRenderedPageBreak/>
              <w:t xml:space="preserve">extreme heat. </w:t>
            </w:r>
            <w:r w:rsidR="00E17393" w:rsidRPr="0021611E">
              <w:rPr>
                <w:color w:val="000000" w:themeColor="text1"/>
                <w:lang w:val="en-US"/>
              </w:rPr>
              <w:t>Voir</w:t>
            </w:r>
            <w:r w:rsidRPr="0021611E">
              <w:rPr>
                <w:color w:val="000000" w:themeColor="text1"/>
                <w:lang w:val="en-US"/>
              </w:rPr>
              <w:t xml:space="preserve"> for example: </w:t>
            </w:r>
            <w:r w:rsidR="004B3F39">
              <w:rPr>
                <w:color w:val="000000" w:themeColor="text1"/>
                <w:lang w:val="en-US"/>
              </w:rPr>
              <w:t>«</w:t>
            </w:r>
            <w:r w:rsidRPr="0021611E">
              <w:rPr>
                <w:color w:val="000000" w:themeColor="text1"/>
                <w:lang w:val="en-US"/>
              </w:rPr>
              <w:t xml:space="preserve">Assess locations of cooling centres (for </w:t>
            </w:r>
            <w:r w:rsidRPr="0021611E">
              <w:rPr>
                <w:b/>
                <w:bCs/>
                <w:color w:val="000000" w:themeColor="text1"/>
                <w:lang w:val="en-US"/>
              </w:rPr>
              <w:t>accessibility</w:t>
            </w:r>
            <w:r w:rsidRPr="0021611E">
              <w:rPr>
                <w:color w:val="000000" w:themeColor="text1"/>
                <w:lang w:val="en-US"/>
              </w:rPr>
              <w:t>, hours, appropriate space for high-risk or susceptible populations)” (pg. 33)</w:t>
            </w:r>
          </w:p>
        </w:tc>
      </w:tr>
      <w:tr w:rsidR="00463813" w:rsidRPr="006757CE" w14:paraId="03F0716A" w14:textId="77777777" w:rsidTr="00463813">
        <w:trPr>
          <w:trHeight w:val="360"/>
        </w:trPr>
        <w:tc>
          <w:tcPr>
            <w:tcW w:w="1980" w:type="dxa"/>
          </w:tcPr>
          <w:p w14:paraId="69287789" w14:textId="77777777" w:rsidR="00463813" w:rsidRPr="0021611E" w:rsidRDefault="00D72324" w:rsidP="00002C2E">
            <w:pPr>
              <w:spacing w:line="276" w:lineRule="auto"/>
              <w:jc w:val="both"/>
              <w:rPr>
                <w:color w:val="000000" w:themeColor="text1"/>
              </w:rPr>
            </w:pPr>
            <w:r>
              <w:rPr>
                <w:color w:val="000000" w:themeColor="text1"/>
              </w:rPr>
              <w:lastRenderedPageBreak/>
              <w:t>Nouvelle-Écosse</w:t>
            </w:r>
          </w:p>
        </w:tc>
        <w:tc>
          <w:tcPr>
            <w:tcW w:w="2410" w:type="dxa"/>
          </w:tcPr>
          <w:p w14:paraId="507EB5DC"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Emergencies and Extreme Weather Events</w:t>
            </w:r>
            <w:r w:rsidR="004B3F39">
              <w:rPr>
                <w:color w:val="000000" w:themeColor="text1"/>
                <w:lang w:val="en-US"/>
              </w:rPr>
              <w:t xml:space="preserve"> – </w:t>
            </w:r>
            <w:r w:rsidRPr="004B3F39">
              <w:rPr>
                <w:color w:val="000000" w:themeColor="text1"/>
                <w:lang w:val="en-US"/>
              </w:rPr>
              <w:t>People with Disabilities or Medical Conditions (Website)</w:t>
            </w:r>
          </w:p>
        </w:tc>
        <w:tc>
          <w:tcPr>
            <w:tcW w:w="3969" w:type="dxa"/>
          </w:tcPr>
          <w:p w14:paraId="281392C3"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 xml:space="preserve">https://novascotia.ca/nse/environmental-health/people-with-disabilities-medical-condition.asp </w:t>
            </w:r>
          </w:p>
        </w:tc>
        <w:tc>
          <w:tcPr>
            <w:tcW w:w="2126" w:type="dxa"/>
          </w:tcPr>
          <w:p w14:paraId="11F21484" w14:textId="77777777" w:rsidR="00463813" w:rsidRPr="0021611E" w:rsidRDefault="00463813" w:rsidP="00002C2E">
            <w:pPr>
              <w:spacing w:line="276" w:lineRule="auto"/>
              <w:jc w:val="both"/>
              <w:rPr>
                <w:color w:val="000000" w:themeColor="text1"/>
              </w:rPr>
            </w:pPr>
            <w:r w:rsidRPr="0021611E">
              <w:rPr>
                <w:color w:val="000000" w:themeColor="text1"/>
              </w:rPr>
              <w:t>Disability</w:t>
            </w:r>
          </w:p>
        </w:tc>
        <w:tc>
          <w:tcPr>
            <w:tcW w:w="4070" w:type="dxa"/>
          </w:tcPr>
          <w:p w14:paraId="0F09BEFC"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 xml:space="preserve">Provides information targeted towards persons with disabilities. </w:t>
            </w:r>
          </w:p>
        </w:tc>
      </w:tr>
      <w:tr w:rsidR="00463813" w:rsidRPr="006757CE" w14:paraId="2A71C5E4" w14:textId="77777777" w:rsidTr="00463813">
        <w:trPr>
          <w:trHeight w:val="360"/>
        </w:trPr>
        <w:tc>
          <w:tcPr>
            <w:tcW w:w="1980" w:type="dxa"/>
          </w:tcPr>
          <w:p w14:paraId="3A3B94E6" w14:textId="77777777" w:rsidR="00463813" w:rsidRPr="0021611E" w:rsidRDefault="00D72324" w:rsidP="00002C2E">
            <w:pPr>
              <w:spacing w:line="276" w:lineRule="auto"/>
              <w:jc w:val="both"/>
              <w:rPr>
                <w:color w:val="000000" w:themeColor="text1"/>
              </w:rPr>
            </w:pPr>
            <w:r>
              <w:rPr>
                <w:color w:val="000000" w:themeColor="text1"/>
              </w:rPr>
              <w:t>Nouveau-</w:t>
            </w:r>
            <w:r w:rsidR="00463813" w:rsidRPr="0021611E">
              <w:rPr>
                <w:color w:val="000000" w:themeColor="text1"/>
              </w:rPr>
              <w:t>Brunswick</w:t>
            </w:r>
          </w:p>
        </w:tc>
        <w:tc>
          <w:tcPr>
            <w:tcW w:w="2410" w:type="dxa"/>
          </w:tcPr>
          <w:p w14:paraId="1ACC0789" w14:textId="77777777" w:rsidR="00463813" w:rsidRPr="0021611E" w:rsidRDefault="00463813" w:rsidP="00002C2E">
            <w:pPr>
              <w:spacing w:line="276" w:lineRule="auto"/>
              <w:jc w:val="both"/>
              <w:rPr>
                <w:color w:val="000000" w:themeColor="text1"/>
              </w:rPr>
            </w:pPr>
            <w:r w:rsidRPr="0021611E">
              <w:rPr>
                <w:color w:val="000000" w:themeColor="text1"/>
              </w:rPr>
              <w:t xml:space="preserve">Are You Ready? </w:t>
            </w:r>
          </w:p>
        </w:tc>
        <w:tc>
          <w:tcPr>
            <w:tcW w:w="3969" w:type="dxa"/>
          </w:tcPr>
          <w:p w14:paraId="2049CD4A" w14:textId="77777777" w:rsidR="00463813" w:rsidRPr="0021611E" w:rsidRDefault="00463813" w:rsidP="00002C2E">
            <w:pPr>
              <w:spacing w:line="276" w:lineRule="auto"/>
              <w:jc w:val="both"/>
              <w:rPr>
                <w:color w:val="000000" w:themeColor="text1"/>
              </w:rPr>
            </w:pPr>
            <w:r w:rsidRPr="0021611E">
              <w:rPr>
                <w:color w:val="000000" w:themeColor="text1"/>
              </w:rPr>
              <w:t>https://www2.gnb.ca/content/dam/gnb/Departments/emo-omu/PDF/nb-emo_booklet-e.pdf</w:t>
            </w:r>
          </w:p>
        </w:tc>
        <w:tc>
          <w:tcPr>
            <w:tcW w:w="2126" w:type="dxa"/>
          </w:tcPr>
          <w:p w14:paraId="4A556467" w14:textId="77777777" w:rsidR="00463813" w:rsidRPr="0021611E" w:rsidRDefault="00463813" w:rsidP="00002C2E">
            <w:pPr>
              <w:spacing w:line="276" w:lineRule="auto"/>
              <w:jc w:val="both"/>
              <w:rPr>
                <w:color w:val="000000" w:themeColor="text1"/>
              </w:rPr>
            </w:pPr>
            <w:r w:rsidRPr="0021611E">
              <w:rPr>
                <w:color w:val="000000" w:themeColor="text1"/>
              </w:rPr>
              <w:t>Special Needs</w:t>
            </w:r>
          </w:p>
        </w:tc>
        <w:tc>
          <w:tcPr>
            <w:tcW w:w="4070" w:type="dxa"/>
          </w:tcPr>
          <w:p w14:paraId="48F99910"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 xml:space="preserve">Section targeted at persons with special health needs. </w:t>
            </w:r>
          </w:p>
        </w:tc>
      </w:tr>
      <w:tr w:rsidR="00463813" w:rsidRPr="006757CE" w14:paraId="25839E21" w14:textId="77777777" w:rsidTr="00463813">
        <w:trPr>
          <w:trHeight w:val="360"/>
        </w:trPr>
        <w:tc>
          <w:tcPr>
            <w:tcW w:w="1980" w:type="dxa"/>
          </w:tcPr>
          <w:p w14:paraId="69C195D1" w14:textId="77777777" w:rsidR="00463813" w:rsidRPr="0021611E" w:rsidRDefault="00463813" w:rsidP="00002C2E">
            <w:pPr>
              <w:spacing w:line="276" w:lineRule="auto"/>
              <w:jc w:val="both"/>
              <w:rPr>
                <w:color w:val="000000" w:themeColor="text1"/>
              </w:rPr>
            </w:pPr>
            <w:r w:rsidRPr="0021611E">
              <w:rPr>
                <w:color w:val="000000" w:themeColor="text1"/>
              </w:rPr>
              <w:t>Alberta</w:t>
            </w:r>
          </w:p>
        </w:tc>
        <w:tc>
          <w:tcPr>
            <w:tcW w:w="2410" w:type="dxa"/>
          </w:tcPr>
          <w:p w14:paraId="429D5289" w14:textId="77777777" w:rsidR="00463813" w:rsidRPr="0021611E" w:rsidRDefault="00463813" w:rsidP="00002C2E">
            <w:pPr>
              <w:spacing w:line="276" w:lineRule="auto"/>
              <w:jc w:val="both"/>
              <w:rPr>
                <w:color w:val="000000" w:themeColor="text1"/>
              </w:rPr>
            </w:pPr>
            <w:r w:rsidRPr="0021611E">
              <w:rPr>
                <w:color w:val="000000" w:themeColor="text1"/>
              </w:rPr>
              <w:t>Emergency Preparedness (Website)</w:t>
            </w:r>
          </w:p>
        </w:tc>
        <w:tc>
          <w:tcPr>
            <w:tcW w:w="3969" w:type="dxa"/>
          </w:tcPr>
          <w:p w14:paraId="287422EB" w14:textId="77777777" w:rsidR="00463813" w:rsidRPr="0021611E" w:rsidRDefault="00463813" w:rsidP="00002C2E">
            <w:pPr>
              <w:spacing w:line="276" w:lineRule="auto"/>
              <w:jc w:val="both"/>
              <w:rPr>
                <w:color w:val="000000" w:themeColor="text1"/>
              </w:rPr>
            </w:pPr>
            <w:r w:rsidRPr="0021611E">
              <w:rPr>
                <w:color w:val="000000" w:themeColor="text1"/>
              </w:rPr>
              <w:t>https://www.alberta.ca/emergency-preparedness.aspx</w:t>
            </w:r>
          </w:p>
        </w:tc>
        <w:tc>
          <w:tcPr>
            <w:tcW w:w="2126" w:type="dxa"/>
          </w:tcPr>
          <w:p w14:paraId="0A6C6059" w14:textId="77777777" w:rsidR="00463813" w:rsidRPr="0021611E" w:rsidRDefault="00463813" w:rsidP="00002C2E">
            <w:pPr>
              <w:spacing w:line="276" w:lineRule="auto"/>
              <w:jc w:val="both"/>
              <w:rPr>
                <w:color w:val="000000" w:themeColor="text1"/>
              </w:rPr>
            </w:pPr>
            <w:r w:rsidRPr="0021611E">
              <w:rPr>
                <w:color w:val="000000" w:themeColor="text1"/>
              </w:rPr>
              <w:t>Disability, Special Needs, chronic</w:t>
            </w:r>
          </w:p>
        </w:tc>
        <w:tc>
          <w:tcPr>
            <w:tcW w:w="4070" w:type="dxa"/>
          </w:tcPr>
          <w:p w14:paraId="7AB8FB0A"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 xml:space="preserve">Provides sections targeted towards those with special needs, disabilities and chronic illnesses. </w:t>
            </w:r>
          </w:p>
        </w:tc>
      </w:tr>
      <w:tr w:rsidR="00463813" w:rsidRPr="004B3F39" w14:paraId="5F09ED1B" w14:textId="77777777" w:rsidTr="00463813">
        <w:trPr>
          <w:trHeight w:val="360"/>
        </w:trPr>
        <w:tc>
          <w:tcPr>
            <w:tcW w:w="1980" w:type="dxa"/>
          </w:tcPr>
          <w:p w14:paraId="45561641" w14:textId="77777777" w:rsidR="00463813" w:rsidRPr="0021611E" w:rsidRDefault="00463813" w:rsidP="00002C2E">
            <w:pPr>
              <w:spacing w:line="276" w:lineRule="auto"/>
              <w:jc w:val="both"/>
              <w:rPr>
                <w:color w:val="000000" w:themeColor="text1"/>
              </w:rPr>
            </w:pPr>
            <w:r w:rsidRPr="0021611E">
              <w:rPr>
                <w:color w:val="000000" w:themeColor="text1"/>
              </w:rPr>
              <w:t>Manitoba</w:t>
            </w:r>
          </w:p>
        </w:tc>
        <w:tc>
          <w:tcPr>
            <w:tcW w:w="2410" w:type="dxa"/>
          </w:tcPr>
          <w:p w14:paraId="12A09348" w14:textId="77777777" w:rsidR="00463813" w:rsidRPr="0021611E" w:rsidRDefault="00463813" w:rsidP="00002C2E">
            <w:pPr>
              <w:spacing w:line="276" w:lineRule="auto"/>
              <w:jc w:val="both"/>
              <w:rPr>
                <w:color w:val="000000" w:themeColor="text1"/>
              </w:rPr>
            </w:pPr>
            <w:r w:rsidRPr="0021611E">
              <w:rPr>
                <w:color w:val="000000" w:themeColor="text1"/>
              </w:rPr>
              <w:t>Manitoba Emergency Plan (2018)</w:t>
            </w:r>
          </w:p>
        </w:tc>
        <w:tc>
          <w:tcPr>
            <w:tcW w:w="3969" w:type="dxa"/>
          </w:tcPr>
          <w:p w14:paraId="353EF890" w14:textId="77777777" w:rsidR="00463813" w:rsidRPr="0021611E" w:rsidRDefault="00463813" w:rsidP="00002C2E">
            <w:pPr>
              <w:spacing w:line="276" w:lineRule="auto"/>
              <w:jc w:val="both"/>
              <w:rPr>
                <w:color w:val="000000" w:themeColor="text1"/>
              </w:rPr>
            </w:pPr>
            <w:r w:rsidRPr="0021611E">
              <w:rPr>
                <w:color w:val="000000" w:themeColor="text1"/>
              </w:rPr>
              <w:t>https://www.gov.mb.ca/emo/pdfs/MEP.pdf</w:t>
            </w:r>
          </w:p>
        </w:tc>
        <w:tc>
          <w:tcPr>
            <w:tcW w:w="2126" w:type="dxa"/>
          </w:tcPr>
          <w:p w14:paraId="4BD28A1F" w14:textId="77777777" w:rsidR="00463813" w:rsidRPr="0021611E" w:rsidRDefault="00463813" w:rsidP="00002C2E">
            <w:pPr>
              <w:spacing w:line="276" w:lineRule="auto"/>
              <w:jc w:val="both"/>
              <w:rPr>
                <w:color w:val="000000" w:themeColor="text1"/>
              </w:rPr>
            </w:pPr>
            <w:r w:rsidRPr="0021611E">
              <w:rPr>
                <w:color w:val="000000" w:themeColor="text1"/>
              </w:rPr>
              <w:t>Vulnerable</w:t>
            </w:r>
          </w:p>
        </w:tc>
        <w:tc>
          <w:tcPr>
            <w:tcW w:w="4070" w:type="dxa"/>
          </w:tcPr>
          <w:p w14:paraId="6709B0FC" w14:textId="77777777" w:rsidR="00463813" w:rsidRPr="00BA21C2" w:rsidRDefault="004B3F39" w:rsidP="00002C2E">
            <w:pPr>
              <w:spacing w:line="276" w:lineRule="auto"/>
              <w:jc w:val="both"/>
              <w:rPr>
                <w:color w:val="000000" w:themeColor="text1"/>
                <w:lang w:val="en-US"/>
              </w:rPr>
            </w:pPr>
            <w:r>
              <w:rPr>
                <w:color w:val="000000" w:themeColor="text1"/>
                <w:lang w:val="en-US"/>
              </w:rPr>
              <w:t>«</w:t>
            </w:r>
            <w:r w:rsidR="00463813" w:rsidRPr="00BA21C2">
              <w:rPr>
                <w:color w:val="000000" w:themeColor="text1"/>
                <w:lang w:val="en-US"/>
              </w:rPr>
              <w:t xml:space="preserve">[Non-governmental organizations] may also have extensive expertise and connections with </w:t>
            </w:r>
            <w:r w:rsidR="00463813" w:rsidRPr="00BA21C2">
              <w:rPr>
                <w:b/>
                <w:bCs/>
                <w:color w:val="000000" w:themeColor="text1"/>
                <w:lang w:val="en-US"/>
              </w:rPr>
              <w:t>vulnerable</w:t>
            </w:r>
            <w:r w:rsidR="00463813" w:rsidRPr="00BA21C2">
              <w:rPr>
                <w:color w:val="000000" w:themeColor="text1"/>
                <w:lang w:val="en-US"/>
              </w:rPr>
              <w:t xml:space="preserve"> populations.” (pg. 20)</w:t>
            </w:r>
          </w:p>
          <w:p w14:paraId="79D798B2" w14:textId="77777777" w:rsidR="00463813" w:rsidRPr="00BA21C2" w:rsidRDefault="00463813" w:rsidP="00002C2E">
            <w:pPr>
              <w:spacing w:line="276" w:lineRule="auto"/>
              <w:jc w:val="both"/>
              <w:rPr>
                <w:color w:val="000000" w:themeColor="text1"/>
                <w:lang w:val="en-US"/>
              </w:rPr>
            </w:pPr>
          </w:p>
        </w:tc>
      </w:tr>
      <w:tr w:rsidR="00463813" w:rsidRPr="006757CE" w14:paraId="786595D2" w14:textId="77777777" w:rsidTr="00463813">
        <w:trPr>
          <w:trHeight w:val="360"/>
        </w:trPr>
        <w:tc>
          <w:tcPr>
            <w:tcW w:w="1980" w:type="dxa"/>
          </w:tcPr>
          <w:p w14:paraId="1ADA1C2C" w14:textId="77777777" w:rsidR="00463813" w:rsidRPr="0021611E" w:rsidRDefault="00463813" w:rsidP="00002C2E">
            <w:pPr>
              <w:spacing w:line="276" w:lineRule="auto"/>
              <w:jc w:val="both"/>
              <w:rPr>
                <w:color w:val="000000" w:themeColor="text1"/>
              </w:rPr>
            </w:pPr>
            <w:r w:rsidRPr="0021611E">
              <w:rPr>
                <w:color w:val="000000" w:themeColor="text1"/>
              </w:rPr>
              <w:t>Saskatchewan</w:t>
            </w:r>
          </w:p>
        </w:tc>
        <w:tc>
          <w:tcPr>
            <w:tcW w:w="2410" w:type="dxa"/>
          </w:tcPr>
          <w:p w14:paraId="3C778506"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 xml:space="preserve">Disaster Preparedness and </w:t>
            </w:r>
            <w:r w:rsidRPr="004B3F39">
              <w:rPr>
                <w:color w:val="000000" w:themeColor="text1"/>
                <w:lang w:val="en-US"/>
              </w:rPr>
              <w:lastRenderedPageBreak/>
              <w:t>Prevention</w:t>
            </w:r>
            <w:r w:rsidR="004B3F39">
              <w:rPr>
                <w:color w:val="000000" w:themeColor="text1"/>
                <w:lang w:val="en-US"/>
              </w:rPr>
              <w:t xml:space="preserve"> – </w:t>
            </w:r>
            <w:r w:rsidRPr="004B3F39">
              <w:rPr>
                <w:color w:val="000000" w:themeColor="text1"/>
                <w:lang w:val="en-US"/>
              </w:rPr>
              <w:t>Make a Plan (Website)</w:t>
            </w:r>
          </w:p>
        </w:tc>
        <w:tc>
          <w:tcPr>
            <w:tcW w:w="3969" w:type="dxa"/>
          </w:tcPr>
          <w:p w14:paraId="50370421"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lastRenderedPageBreak/>
              <w:t>https://www.saskatchewan.ca/residents/environment-public-health-</w:t>
            </w:r>
            <w:r w:rsidRPr="004B3F39">
              <w:rPr>
                <w:color w:val="000000" w:themeColor="text1"/>
                <w:lang w:val="en-US"/>
              </w:rPr>
              <w:lastRenderedPageBreak/>
              <w:t>and-safety/disaster-prevention/make-a-plan</w:t>
            </w:r>
          </w:p>
        </w:tc>
        <w:tc>
          <w:tcPr>
            <w:tcW w:w="2126" w:type="dxa"/>
          </w:tcPr>
          <w:p w14:paraId="69A654BB" w14:textId="77777777" w:rsidR="00463813" w:rsidRPr="0021611E" w:rsidRDefault="00463813" w:rsidP="00002C2E">
            <w:pPr>
              <w:spacing w:line="276" w:lineRule="auto"/>
              <w:jc w:val="both"/>
              <w:rPr>
                <w:color w:val="000000" w:themeColor="text1"/>
              </w:rPr>
            </w:pPr>
            <w:r w:rsidRPr="0021611E">
              <w:rPr>
                <w:color w:val="000000" w:themeColor="text1"/>
              </w:rPr>
              <w:lastRenderedPageBreak/>
              <w:t>Special needs</w:t>
            </w:r>
          </w:p>
        </w:tc>
        <w:tc>
          <w:tcPr>
            <w:tcW w:w="4070" w:type="dxa"/>
          </w:tcPr>
          <w:p w14:paraId="2D0D759B" w14:textId="77777777" w:rsidR="00463813" w:rsidRPr="00BA21C2" w:rsidRDefault="00463813" w:rsidP="00002C2E">
            <w:pPr>
              <w:spacing w:line="276" w:lineRule="auto"/>
              <w:jc w:val="both"/>
              <w:rPr>
                <w:color w:val="000000" w:themeColor="text1"/>
                <w:lang w:val="en-US"/>
              </w:rPr>
            </w:pPr>
            <w:r w:rsidRPr="00BA21C2">
              <w:rPr>
                <w:color w:val="000000" w:themeColor="text1"/>
                <w:lang w:val="en-US"/>
              </w:rPr>
              <w:t xml:space="preserve">Provides a general </w:t>
            </w:r>
            <w:r w:rsidR="004B3F39">
              <w:rPr>
                <w:color w:val="000000" w:themeColor="text1"/>
                <w:lang w:val="en-US"/>
              </w:rPr>
              <w:t>«</w:t>
            </w:r>
            <w:r w:rsidRPr="00BA21C2">
              <w:rPr>
                <w:color w:val="000000" w:themeColor="text1"/>
                <w:lang w:val="en-US"/>
              </w:rPr>
              <w:t xml:space="preserve">Planning for Special Needs” section. </w:t>
            </w:r>
          </w:p>
        </w:tc>
      </w:tr>
      <w:tr w:rsidR="00463813" w:rsidRPr="0021611E" w14:paraId="2EE0521C" w14:textId="77777777" w:rsidTr="00463813">
        <w:trPr>
          <w:trHeight w:val="360"/>
        </w:trPr>
        <w:tc>
          <w:tcPr>
            <w:tcW w:w="1980" w:type="dxa"/>
          </w:tcPr>
          <w:p w14:paraId="6C31834F" w14:textId="77777777" w:rsidR="00463813" w:rsidRPr="0021611E" w:rsidRDefault="00D72324" w:rsidP="00002C2E">
            <w:pPr>
              <w:spacing w:line="276" w:lineRule="auto"/>
              <w:jc w:val="both"/>
              <w:rPr>
                <w:color w:val="000000" w:themeColor="text1"/>
              </w:rPr>
            </w:pPr>
            <w:r>
              <w:rPr>
                <w:color w:val="000000" w:themeColor="text1"/>
              </w:rPr>
              <w:t>Île-du-Prince-Édouard</w:t>
            </w:r>
          </w:p>
        </w:tc>
        <w:tc>
          <w:tcPr>
            <w:tcW w:w="2410" w:type="dxa"/>
          </w:tcPr>
          <w:p w14:paraId="42876ECD" w14:textId="77777777" w:rsidR="00463813" w:rsidRPr="0021611E" w:rsidRDefault="00463813" w:rsidP="00002C2E">
            <w:pPr>
              <w:spacing w:line="276" w:lineRule="auto"/>
              <w:jc w:val="both"/>
              <w:rPr>
                <w:color w:val="000000" w:themeColor="text1"/>
              </w:rPr>
            </w:pPr>
            <w:r w:rsidRPr="0021611E">
              <w:rPr>
                <w:color w:val="000000" w:themeColor="text1"/>
              </w:rPr>
              <w:t>Your Emergency Preparedness Guide</w:t>
            </w:r>
          </w:p>
        </w:tc>
        <w:tc>
          <w:tcPr>
            <w:tcW w:w="3969" w:type="dxa"/>
          </w:tcPr>
          <w:p w14:paraId="60B2871C" w14:textId="77777777" w:rsidR="00463813" w:rsidRPr="0021611E" w:rsidRDefault="00463813" w:rsidP="00002C2E">
            <w:pPr>
              <w:spacing w:line="276" w:lineRule="auto"/>
              <w:jc w:val="both"/>
              <w:rPr>
                <w:color w:val="000000" w:themeColor="text1"/>
              </w:rPr>
            </w:pPr>
            <w:r w:rsidRPr="0021611E">
              <w:rPr>
                <w:color w:val="000000" w:themeColor="text1"/>
              </w:rPr>
              <w:t>https://www.princeedwardisland.ca/sites/default/files/publications/ops-preguide.pdf</w:t>
            </w:r>
          </w:p>
        </w:tc>
        <w:tc>
          <w:tcPr>
            <w:tcW w:w="2126" w:type="dxa"/>
          </w:tcPr>
          <w:p w14:paraId="3BF638CE" w14:textId="77777777" w:rsidR="00463813" w:rsidRPr="0021611E" w:rsidRDefault="00463813" w:rsidP="00002C2E">
            <w:pPr>
              <w:spacing w:line="276" w:lineRule="auto"/>
              <w:jc w:val="both"/>
              <w:rPr>
                <w:color w:val="000000" w:themeColor="text1"/>
              </w:rPr>
            </w:pPr>
            <w:r w:rsidRPr="0021611E">
              <w:rPr>
                <w:color w:val="000000" w:themeColor="text1"/>
              </w:rPr>
              <w:t>Disability, special needs</w:t>
            </w:r>
          </w:p>
          <w:p w14:paraId="6FEE056F" w14:textId="77777777" w:rsidR="00463813" w:rsidRPr="0021611E" w:rsidRDefault="00463813" w:rsidP="00002C2E">
            <w:pPr>
              <w:spacing w:line="276" w:lineRule="auto"/>
              <w:jc w:val="both"/>
              <w:rPr>
                <w:color w:val="000000" w:themeColor="text1"/>
              </w:rPr>
            </w:pPr>
          </w:p>
        </w:tc>
        <w:tc>
          <w:tcPr>
            <w:tcW w:w="4070" w:type="dxa"/>
          </w:tcPr>
          <w:p w14:paraId="195361EC" w14:textId="77777777" w:rsidR="00463813" w:rsidRPr="0021611E" w:rsidRDefault="00463813" w:rsidP="00002C2E">
            <w:pPr>
              <w:spacing w:line="276" w:lineRule="auto"/>
              <w:jc w:val="both"/>
              <w:rPr>
                <w:i/>
                <w:iCs/>
                <w:color w:val="000000" w:themeColor="text1"/>
              </w:rPr>
            </w:pPr>
            <w:r w:rsidRPr="004B3F39">
              <w:rPr>
                <w:color w:val="000000" w:themeColor="text1"/>
                <w:lang w:val="en-US"/>
              </w:rPr>
              <w:t xml:space="preserve">Document provides specific guidance for persons with disabilities and special health needs. </w:t>
            </w:r>
            <w:r w:rsidRPr="0021611E">
              <w:rPr>
                <w:color w:val="000000" w:themeColor="text1"/>
              </w:rPr>
              <w:t>(pg. 11 – 13)</w:t>
            </w:r>
          </w:p>
        </w:tc>
      </w:tr>
      <w:tr w:rsidR="00463813" w:rsidRPr="006757CE" w14:paraId="2CD7E3D4" w14:textId="77777777" w:rsidTr="00463813">
        <w:trPr>
          <w:trHeight w:val="360"/>
        </w:trPr>
        <w:tc>
          <w:tcPr>
            <w:tcW w:w="1980" w:type="dxa"/>
            <w:tcBorders>
              <w:bottom w:val="single" w:sz="4" w:space="0" w:color="auto"/>
            </w:tcBorders>
          </w:tcPr>
          <w:p w14:paraId="6EBAB890" w14:textId="77777777" w:rsidR="00463813" w:rsidRPr="0021611E" w:rsidRDefault="00D72324" w:rsidP="00002C2E">
            <w:pPr>
              <w:spacing w:line="276" w:lineRule="auto"/>
              <w:jc w:val="both"/>
              <w:rPr>
                <w:color w:val="000000" w:themeColor="text1"/>
              </w:rPr>
            </w:pPr>
            <w:r>
              <w:rPr>
                <w:color w:val="000000" w:themeColor="text1"/>
              </w:rPr>
              <w:t>Terre-Neuve-et-Labrador</w:t>
            </w:r>
          </w:p>
        </w:tc>
        <w:tc>
          <w:tcPr>
            <w:tcW w:w="2410" w:type="dxa"/>
            <w:tcBorders>
              <w:bottom w:val="single" w:sz="4" w:space="0" w:color="auto"/>
            </w:tcBorders>
          </w:tcPr>
          <w:p w14:paraId="0C475597"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Share Responsibility: An Inclusive Emergency Planning Guide (2015)</w:t>
            </w:r>
          </w:p>
        </w:tc>
        <w:tc>
          <w:tcPr>
            <w:tcW w:w="3969" w:type="dxa"/>
            <w:tcBorders>
              <w:bottom w:val="single" w:sz="4" w:space="0" w:color="auto"/>
            </w:tcBorders>
          </w:tcPr>
          <w:p w14:paraId="27AB3D47"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https://codnl.ca/wp-content/uploads/2015/03/FINAL-Guide-to-Emergency-Planning-March-9.pdf</w:t>
            </w:r>
          </w:p>
        </w:tc>
        <w:tc>
          <w:tcPr>
            <w:tcW w:w="2126" w:type="dxa"/>
            <w:tcBorders>
              <w:bottom w:val="single" w:sz="4" w:space="0" w:color="auto"/>
            </w:tcBorders>
          </w:tcPr>
          <w:p w14:paraId="6F5A81D7" w14:textId="77777777" w:rsidR="00463813" w:rsidRPr="0021611E" w:rsidRDefault="00463813" w:rsidP="00002C2E">
            <w:pPr>
              <w:spacing w:line="276" w:lineRule="auto"/>
              <w:jc w:val="both"/>
              <w:rPr>
                <w:color w:val="000000" w:themeColor="text1"/>
              </w:rPr>
            </w:pPr>
            <w:r w:rsidRPr="0021611E">
              <w:rPr>
                <w:color w:val="000000" w:themeColor="text1"/>
              </w:rPr>
              <w:t>Disability</w:t>
            </w:r>
          </w:p>
        </w:tc>
        <w:tc>
          <w:tcPr>
            <w:tcW w:w="4070" w:type="dxa"/>
            <w:tcBorders>
              <w:bottom w:val="single" w:sz="4" w:space="0" w:color="auto"/>
            </w:tcBorders>
          </w:tcPr>
          <w:p w14:paraId="7E340605"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 xml:space="preserve">Document provides specific guidance for persons with disabilities </w:t>
            </w:r>
          </w:p>
        </w:tc>
      </w:tr>
      <w:tr w:rsidR="00463813" w:rsidRPr="0021611E" w14:paraId="0EDF336E" w14:textId="77777777" w:rsidTr="00463813">
        <w:trPr>
          <w:trHeight w:val="360"/>
        </w:trPr>
        <w:tc>
          <w:tcPr>
            <w:tcW w:w="1980" w:type="dxa"/>
            <w:shd w:val="clear" w:color="auto" w:fill="BFBFBF" w:themeFill="background1" w:themeFillShade="BF"/>
          </w:tcPr>
          <w:p w14:paraId="714C1926" w14:textId="77777777" w:rsidR="00463813" w:rsidRPr="0021611E" w:rsidRDefault="00463813" w:rsidP="00002C2E">
            <w:pPr>
              <w:spacing w:line="276" w:lineRule="auto"/>
              <w:jc w:val="both"/>
              <w:rPr>
                <w:color w:val="000000" w:themeColor="text1"/>
              </w:rPr>
            </w:pPr>
            <w:r w:rsidRPr="0021611E">
              <w:rPr>
                <w:color w:val="000000" w:themeColor="text1"/>
              </w:rPr>
              <w:t>Nunavut</w:t>
            </w:r>
          </w:p>
        </w:tc>
        <w:tc>
          <w:tcPr>
            <w:tcW w:w="2410" w:type="dxa"/>
            <w:shd w:val="clear" w:color="auto" w:fill="BFBFBF" w:themeFill="background1" w:themeFillShade="BF"/>
          </w:tcPr>
          <w:p w14:paraId="0F6DBE8B"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Nunavut</w:t>
            </w:r>
            <w:r w:rsidR="004B3F39">
              <w:rPr>
                <w:color w:val="000000" w:themeColor="text1"/>
                <w:lang w:val="en-US"/>
              </w:rPr>
              <w:t>’</w:t>
            </w:r>
            <w:r w:rsidRPr="004B3F39">
              <w:rPr>
                <w:color w:val="000000" w:themeColor="text1"/>
                <w:lang w:val="en-US"/>
              </w:rPr>
              <w:t>s Emergency Planning and Extreme Weather Guide (2014)</w:t>
            </w:r>
          </w:p>
        </w:tc>
        <w:tc>
          <w:tcPr>
            <w:tcW w:w="3969" w:type="dxa"/>
            <w:shd w:val="clear" w:color="auto" w:fill="BFBFBF" w:themeFill="background1" w:themeFillShade="BF"/>
          </w:tcPr>
          <w:p w14:paraId="0033982B"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https://www.climatechangenunavut.ca/sites/default/files/rg1_emergency_planning_extreme_weather_0.pdf</w:t>
            </w:r>
          </w:p>
        </w:tc>
        <w:tc>
          <w:tcPr>
            <w:tcW w:w="2126" w:type="dxa"/>
            <w:shd w:val="clear" w:color="auto" w:fill="BFBFBF" w:themeFill="background1" w:themeFillShade="BF"/>
          </w:tcPr>
          <w:p w14:paraId="5661498A" w14:textId="77777777" w:rsidR="00463813" w:rsidRPr="0021611E" w:rsidRDefault="00463813" w:rsidP="00002C2E">
            <w:pPr>
              <w:spacing w:line="276" w:lineRule="auto"/>
              <w:jc w:val="both"/>
              <w:rPr>
                <w:color w:val="000000" w:themeColor="text1"/>
              </w:rPr>
            </w:pPr>
            <w:r w:rsidRPr="0021611E">
              <w:rPr>
                <w:color w:val="000000" w:themeColor="text1"/>
              </w:rPr>
              <w:t>N/A</w:t>
            </w:r>
          </w:p>
        </w:tc>
        <w:tc>
          <w:tcPr>
            <w:tcW w:w="4070" w:type="dxa"/>
            <w:shd w:val="clear" w:color="auto" w:fill="BFBFBF" w:themeFill="background1" w:themeFillShade="BF"/>
          </w:tcPr>
          <w:p w14:paraId="6D4F1B82" w14:textId="77777777" w:rsidR="00463813" w:rsidRPr="0021611E" w:rsidRDefault="00463813" w:rsidP="00002C2E">
            <w:pPr>
              <w:spacing w:line="276" w:lineRule="auto"/>
              <w:jc w:val="both"/>
              <w:rPr>
                <w:color w:val="000000" w:themeColor="text1"/>
              </w:rPr>
            </w:pPr>
            <w:r w:rsidRPr="0021611E">
              <w:rPr>
                <w:color w:val="000000" w:themeColor="text1"/>
              </w:rPr>
              <w:t>N/A</w:t>
            </w:r>
          </w:p>
        </w:tc>
      </w:tr>
      <w:tr w:rsidR="00463813" w:rsidRPr="0021611E" w14:paraId="18623990" w14:textId="77777777" w:rsidTr="00463813">
        <w:trPr>
          <w:trHeight w:val="360"/>
        </w:trPr>
        <w:tc>
          <w:tcPr>
            <w:tcW w:w="1980" w:type="dxa"/>
            <w:tcBorders>
              <w:bottom w:val="single" w:sz="4" w:space="0" w:color="auto"/>
            </w:tcBorders>
          </w:tcPr>
          <w:p w14:paraId="23C4B756" w14:textId="77777777" w:rsidR="00463813" w:rsidRPr="0021611E" w:rsidRDefault="00D72324" w:rsidP="00002C2E">
            <w:pPr>
              <w:spacing w:line="276" w:lineRule="auto"/>
              <w:jc w:val="both"/>
              <w:rPr>
                <w:color w:val="000000" w:themeColor="text1"/>
              </w:rPr>
            </w:pPr>
            <w:r>
              <w:rPr>
                <w:color w:val="000000" w:themeColor="text1"/>
              </w:rPr>
              <w:t>Territoires du Nord-Ouest</w:t>
            </w:r>
          </w:p>
        </w:tc>
        <w:tc>
          <w:tcPr>
            <w:tcW w:w="2410" w:type="dxa"/>
            <w:tcBorders>
              <w:bottom w:val="single" w:sz="4" w:space="0" w:color="auto"/>
            </w:tcBorders>
          </w:tcPr>
          <w:p w14:paraId="4CBA36CF" w14:textId="77777777" w:rsidR="00463813" w:rsidRPr="0021611E" w:rsidRDefault="00463813" w:rsidP="00002C2E">
            <w:pPr>
              <w:spacing w:line="276" w:lineRule="auto"/>
              <w:jc w:val="both"/>
              <w:rPr>
                <w:color w:val="000000" w:themeColor="text1"/>
              </w:rPr>
            </w:pPr>
            <w:r w:rsidRPr="0021611E">
              <w:rPr>
                <w:color w:val="000000" w:themeColor="text1"/>
              </w:rPr>
              <w:t>NWT Emergency Plan (2018)</w:t>
            </w:r>
          </w:p>
        </w:tc>
        <w:tc>
          <w:tcPr>
            <w:tcW w:w="3969" w:type="dxa"/>
            <w:tcBorders>
              <w:bottom w:val="single" w:sz="4" w:space="0" w:color="auto"/>
            </w:tcBorders>
          </w:tcPr>
          <w:p w14:paraId="1ED57180" w14:textId="77777777" w:rsidR="00463813" w:rsidRPr="0021611E" w:rsidRDefault="00463813" w:rsidP="00002C2E">
            <w:pPr>
              <w:spacing w:line="276" w:lineRule="auto"/>
              <w:jc w:val="both"/>
              <w:rPr>
                <w:color w:val="000000" w:themeColor="text1"/>
              </w:rPr>
            </w:pPr>
            <w:r w:rsidRPr="0021611E">
              <w:rPr>
                <w:color w:val="000000" w:themeColor="text1"/>
              </w:rPr>
              <w:t>https://www.maca.gov.nt.ca/sites/maca/files/resources/nwt_emergency_plan.pdf</w:t>
            </w:r>
          </w:p>
        </w:tc>
        <w:tc>
          <w:tcPr>
            <w:tcW w:w="2126" w:type="dxa"/>
            <w:tcBorders>
              <w:bottom w:val="single" w:sz="4" w:space="0" w:color="auto"/>
            </w:tcBorders>
          </w:tcPr>
          <w:p w14:paraId="7D700E38" w14:textId="77777777" w:rsidR="00463813" w:rsidRPr="0021611E" w:rsidRDefault="00463813" w:rsidP="00002C2E">
            <w:pPr>
              <w:spacing w:line="276" w:lineRule="auto"/>
              <w:jc w:val="both"/>
              <w:rPr>
                <w:color w:val="000000" w:themeColor="text1"/>
              </w:rPr>
            </w:pPr>
            <w:r w:rsidRPr="0021611E">
              <w:rPr>
                <w:color w:val="000000" w:themeColor="text1"/>
              </w:rPr>
              <w:t>Vulnerable, disability</w:t>
            </w:r>
          </w:p>
        </w:tc>
        <w:tc>
          <w:tcPr>
            <w:tcW w:w="4070" w:type="dxa"/>
            <w:tcBorders>
              <w:bottom w:val="single" w:sz="4" w:space="0" w:color="auto"/>
            </w:tcBorders>
          </w:tcPr>
          <w:p w14:paraId="4EDE6890" w14:textId="77777777" w:rsidR="00463813" w:rsidRPr="0021611E" w:rsidRDefault="004B3F39" w:rsidP="00002C2E">
            <w:pPr>
              <w:spacing w:line="276" w:lineRule="auto"/>
              <w:jc w:val="both"/>
              <w:rPr>
                <w:color w:val="000000" w:themeColor="text1"/>
              </w:rPr>
            </w:pPr>
            <w:r>
              <w:rPr>
                <w:color w:val="000000" w:themeColor="text1"/>
                <w:lang w:val="en-US"/>
              </w:rPr>
              <w:t>«</w:t>
            </w:r>
            <w:r w:rsidR="00463813" w:rsidRPr="00BA21C2">
              <w:rPr>
                <w:color w:val="000000" w:themeColor="text1"/>
                <w:lang w:val="en-US"/>
              </w:rPr>
              <w:t xml:space="preserve">Priority 1 evacuees are defined as </w:t>
            </w:r>
            <w:r w:rsidR="00463813" w:rsidRPr="00BA21C2">
              <w:rPr>
                <w:b/>
                <w:bCs/>
                <w:color w:val="000000" w:themeColor="text1"/>
                <w:lang w:val="en-US"/>
              </w:rPr>
              <w:t>vulnerable</w:t>
            </w:r>
            <w:r w:rsidR="00463813" w:rsidRPr="00BA21C2">
              <w:rPr>
                <w:color w:val="000000" w:themeColor="text1"/>
                <w:lang w:val="en-US"/>
              </w:rPr>
              <w:t xml:space="preserve"> populations. </w:t>
            </w:r>
            <w:r w:rsidR="00463813" w:rsidRPr="004B3F39">
              <w:rPr>
                <w:color w:val="000000" w:themeColor="text1"/>
                <w:lang w:val="en-US"/>
              </w:rPr>
              <w:t xml:space="preserve">This includes persons with </w:t>
            </w:r>
            <w:r w:rsidR="00463813" w:rsidRPr="004B3F39">
              <w:rPr>
                <w:b/>
                <w:bCs/>
                <w:color w:val="000000" w:themeColor="text1"/>
                <w:lang w:val="en-US"/>
              </w:rPr>
              <w:t>disabilities</w:t>
            </w:r>
            <w:r w:rsidR="00463813" w:rsidRPr="004B3F39">
              <w:rPr>
                <w:color w:val="000000" w:themeColor="text1"/>
                <w:lang w:val="en-US"/>
              </w:rPr>
              <w:t xml:space="preserve">, seniors, children, pregnant women, and those with medical conditions. Part of the </w:t>
            </w:r>
            <w:r w:rsidR="00463813" w:rsidRPr="004B3F39">
              <w:rPr>
                <w:b/>
                <w:bCs/>
                <w:color w:val="000000" w:themeColor="text1"/>
                <w:lang w:val="en-US"/>
              </w:rPr>
              <w:t>vulnerable</w:t>
            </w:r>
            <w:r w:rsidR="00463813" w:rsidRPr="004B3F39">
              <w:rPr>
                <w:color w:val="000000" w:themeColor="text1"/>
                <w:lang w:val="en-US"/>
              </w:rPr>
              <w:t xml:space="preserve"> population may require medical or other supports (including medical </w:t>
            </w:r>
            <w:r w:rsidR="00463813" w:rsidRPr="004B3F39">
              <w:rPr>
                <w:color w:val="000000" w:themeColor="text1"/>
                <w:lang w:val="en-US"/>
              </w:rPr>
              <w:lastRenderedPageBreak/>
              <w:t xml:space="preserve">attendants, caregivers or family) during an evacuation.” </w:t>
            </w:r>
            <w:r w:rsidR="00463813" w:rsidRPr="0021611E">
              <w:rPr>
                <w:color w:val="000000" w:themeColor="text1"/>
              </w:rPr>
              <w:t>(pg. 14)</w:t>
            </w:r>
          </w:p>
          <w:p w14:paraId="455E3DA5" w14:textId="77777777" w:rsidR="00463813" w:rsidRPr="0021611E" w:rsidRDefault="00463813" w:rsidP="00002C2E">
            <w:pPr>
              <w:spacing w:line="276" w:lineRule="auto"/>
              <w:jc w:val="both"/>
              <w:rPr>
                <w:color w:val="000000" w:themeColor="text1"/>
              </w:rPr>
            </w:pPr>
          </w:p>
          <w:p w14:paraId="4B6FBAE8" w14:textId="77777777" w:rsidR="00463813" w:rsidRPr="0021611E" w:rsidRDefault="00463813" w:rsidP="00002C2E">
            <w:pPr>
              <w:spacing w:line="276" w:lineRule="auto"/>
              <w:jc w:val="both"/>
              <w:rPr>
                <w:color w:val="000000" w:themeColor="text1"/>
              </w:rPr>
            </w:pPr>
            <w:r w:rsidRPr="0021611E">
              <w:rPr>
                <w:color w:val="000000" w:themeColor="text1"/>
              </w:rPr>
              <w:t>General acknowledgement of vulnerable persons (pg. 13, 15, 20).</w:t>
            </w:r>
          </w:p>
        </w:tc>
      </w:tr>
      <w:tr w:rsidR="00463813" w:rsidRPr="0021611E" w14:paraId="1CD47EBD" w14:textId="77777777" w:rsidTr="00463813">
        <w:trPr>
          <w:trHeight w:val="360"/>
        </w:trPr>
        <w:tc>
          <w:tcPr>
            <w:tcW w:w="1980" w:type="dxa"/>
            <w:shd w:val="clear" w:color="auto" w:fill="BFBFBF" w:themeFill="background1" w:themeFillShade="BF"/>
          </w:tcPr>
          <w:p w14:paraId="0B4716A4" w14:textId="77777777" w:rsidR="00463813" w:rsidRPr="0021611E" w:rsidRDefault="00463813" w:rsidP="00002C2E">
            <w:pPr>
              <w:spacing w:line="276" w:lineRule="auto"/>
              <w:jc w:val="both"/>
              <w:rPr>
                <w:color w:val="000000" w:themeColor="text1"/>
              </w:rPr>
            </w:pPr>
          </w:p>
        </w:tc>
        <w:tc>
          <w:tcPr>
            <w:tcW w:w="2410" w:type="dxa"/>
            <w:shd w:val="clear" w:color="auto" w:fill="BFBFBF" w:themeFill="background1" w:themeFillShade="BF"/>
          </w:tcPr>
          <w:p w14:paraId="413C5670" w14:textId="77777777" w:rsidR="00463813" w:rsidRPr="0021611E" w:rsidRDefault="00463813" w:rsidP="00002C2E">
            <w:pPr>
              <w:spacing w:line="276" w:lineRule="auto"/>
              <w:jc w:val="both"/>
              <w:rPr>
                <w:color w:val="000000" w:themeColor="text1"/>
              </w:rPr>
            </w:pPr>
            <w:r w:rsidRPr="0021611E">
              <w:rPr>
                <w:color w:val="000000" w:themeColor="text1"/>
              </w:rPr>
              <w:t xml:space="preserve">Family Emergency Preparedness </w:t>
            </w:r>
          </w:p>
        </w:tc>
        <w:tc>
          <w:tcPr>
            <w:tcW w:w="3969" w:type="dxa"/>
            <w:shd w:val="clear" w:color="auto" w:fill="BFBFBF" w:themeFill="background1" w:themeFillShade="BF"/>
          </w:tcPr>
          <w:p w14:paraId="42CCDDC1" w14:textId="77777777" w:rsidR="00463813" w:rsidRPr="0021611E" w:rsidRDefault="00463813" w:rsidP="00002C2E">
            <w:pPr>
              <w:spacing w:line="276" w:lineRule="auto"/>
              <w:jc w:val="both"/>
              <w:rPr>
                <w:color w:val="000000" w:themeColor="text1"/>
              </w:rPr>
            </w:pPr>
            <w:r w:rsidRPr="0021611E">
              <w:rPr>
                <w:color w:val="000000" w:themeColor="text1"/>
              </w:rPr>
              <w:t>https://www.maca.gov.nt.ca/sites/maca/files/gnwt_7020_emergency_family_preparedness_brochure_wr.pdf</w:t>
            </w:r>
          </w:p>
        </w:tc>
        <w:tc>
          <w:tcPr>
            <w:tcW w:w="2126" w:type="dxa"/>
            <w:shd w:val="clear" w:color="auto" w:fill="BFBFBF" w:themeFill="background1" w:themeFillShade="BF"/>
          </w:tcPr>
          <w:p w14:paraId="48641180" w14:textId="77777777" w:rsidR="00463813" w:rsidRPr="0021611E" w:rsidRDefault="00463813" w:rsidP="00002C2E">
            <w:pPr>
              <w:spacing w:line="276" w:lineRule="auto"/>
              <w:jc w:val="both"/>
              <w:rPr>
                <w:color w:val="000000" w:themeColor="text1"/>
              </w:rPr>
            </w:pPr>
            <w:r w:rsidRPr="0021611E">
              <w:rPr>
                <w:color w:val="000000" w:themeColor="text1"/>
              </w:rPr>
              <w:t>N/A</w:t>
            </w:r>
          </w:p>
        </w:tc>
        <w:tc>
          <w:tcPr>
            <w:tcW w:w="4070" w:type="dxa"/>
            <w:shd w:val="clear" w:color="auto" w:fill="BFBFBF" w:themeFill="background1" w:themeFillShade="BF"/>
          </w:tcPr>
          <w:p w14:paraId="420033EA" w14:textId="77777777" w:rsidR="00463813" w:rsidRPr="0021611E" w:rsidRDefault="00463813" w:rsidP="00002C2E">
            <w:pPr>
              <w:spacing w:line="276" w:lineRule="auto"/>
              <w:jc w:val="both"/>
              <w:rPr>
                <w:color w:val="000000" w:themeColor="text1"/>
              </w:rPr>
            </w:pPr>
            <w:r w:rsidRPr="0021611E">
              <w:rPr>
                <w:color w:val="000000" w:themeColor="text1"/>
              </w:rPr>
              <w:t>N/A</w:t>
            </w:r>
          </w:p>
        </w:tc>
      </w:tr>
      <w:tr w:rsidR="00463813" w:rsidRPr="0021611E" w14:paraId="5CC09101" w14:textId="77777777" w:rsidTr="00463813">
        <w:trPr>
          <w:trHeight w:val="360"/>
        </w:trPr>
        <w:tc>
          <w:tcPr>
            <w:tcW w:w="1980" w:type="dxa"/>
            <w:shd w:val="clear" w:color="auto" w:fill="BFBFBF" w:themeFill="background1" w:themeFillShade="BF"/>
          </w:tcPr>
          <w:p w14:paraId="1F0ECD43" w14:textId="77777777" w:rsidR="00463813" w:rsidRPr="0021611E" w:rsidRDefault="00463813" w:rsidP="00002C2E">
            <w:pPr>
              <w:spacing w:line="276" w:lineRule="auto"/>
              <w:jc w:val="both"/>
              <w:rPr>
                <w:color w:val="000000" w:themeColor="text1"/>
              </w:rPr>
            </w:pPr>
          </w:p>
        </w:tc>
        <w:tc>
          <w:tcPr>
            <w:tcW w:w="2410" w:type="dxa"/>
            <w:shd w:val="clear" w:color="auto" w:fill="BFBFBF" w:themeFill="background1" w:themeFillShade="BF"/>
          </w:tcPr>
          <w:p w14:paraId="15E54A73" w14:textId="77777777" w:rsidR="00463813" w:rsidRPr="0021611E" w:rsidRDefault="00463813" w:rsidP="00002C2E">
            <w:pPr>
              <w:spacing w:line="276" w:lineRule="auto"/>
              <w:jc w:val="both"/>
              <w:rPr>
                <w:color w:val="000000" w:themeColor="text1"/>
              </w:rPr>
            </w:pPr>
            <w:r w:rsidRPr="0021611E">
              <w:rPr>
                <w:color w:val="000000" w:themeColor="text1"/>
              </w:rPr>
              <w:t>Preparing for Emergencies: Floods</w:t>
            </w:r>
          </w:p>
        </w:tc>
        <w:tc>
          <w:tcPr>
            <w:tcW w:w="3969" w:type="dxa"/>
            <w:shd w:val="clear" w:color="auto" w:fill="BFBFBF" w:themeFill="background1" w:themeFillShade="BF"/>
          </w:tcPr>
          <w:p w14:paraId="1865DFB8" w14:textId="77777777" w:rsidR="00463813" w:rsidRPr="0021611E" w:rsidRDefault="00463813" w:rsidP="00002C2E">
            <w:pPr>
              <w:spacing w:line="276" w:lineRule="auto"/>
              <w:jc w:val="both"/>
              <w:rPr>
                <w:color w:val="000000" w:themeColor="text1"/>
              </w:rPr>
            </w:pPr>
            <w:r w:rsidRPr="0021611E">
              <w:rPr>
                <w:color w:val="000000" w:themeColor="text1"/>
              </w:rPr>
              <w:t>https://www.maca.gov.nt.ca/sites/maca/files/gnwt_7020_emergency_flood_brochure_wr.pdf</w:t>
            </w:r>
          </w:p>
        </w:tc>
        <w:tc>
          <w:tcPr>
            <w:tcW w:w="2126" w:type="dxa"/>
            <w:shd w:val="clear" w:color="auto" w:fill="BFBFBF" w:themeFill="background1" w:themeFillShade="BF"/>
          </w:tcPr>
          <w:p w14:paraId="17444354" w14:textId="77777777" w:rsidR="00463813" w:rsidRPr="0021611E" w:rsidRDefault="00463813" w:rsidP="00002C2E">
            <w:pPr>
              <w:spacing w:line="276" w:lineRule="auto"/>
              <w:jc w:val="both"/>
              <w:rPr>
                <w:color w:val="000000" w:themeColor="text1"/>
              </w:rPr>
            </w:pPr>
            <w:r w:rsidRPr="0021611E">
              <w:rPr>
                <w:color w:val="000000" w:themeColor="text1"/>
              </w:rPr>
              <w:t>N/A</w:t>
            </w:r>
          </w:p>
        </w:tc>
        <w:tc>
          <w:tcPr>
            <w:tcW w:w="4070" w:type="dxa"/>
            <w:shd w:val="clear" w:color="auto" w:fill="BFBFBF" w:themeFill="background1" w:themeFillShade="BF"/>
          </w:tcPr>
          <w:p w14:paraId="30D7AACF" w14:textId="77777777" w:rsidR="00463813" w:rsidRPr="0021611E" w:rsidRDefault="00463813" w:rsidP="00002C2E">
            <w:pPr>
              <w:spacing w:line="276" w:lineRule="auto"/>
              <w:jc w:val="both"/>
              <w:rPr>
                <w:color w:val="000000" w:themeColor="text1"/>
              </w:rPr>
            </w:pPr>
            <w:r w:rsidRPr="0021611E">
              <w:rPr>
                <w:color w:val="000000" w:themeColor="text1"/>
              </w:rPr>
              <w:t>N/A</w:t>
            </w:r>
          </w:p>
        </w:tc>
      </w:tr>
      <w:tr w:rsidR="00463813" w:rsidRPr="0021611E" w14:paraId="7C54412A" w14:textId="77777777" w:rsidTr="00463813">
        <w:trPr>
          <w:trHeight w:val="360"/>
        </w:trPr>
        <w:tc>
          <w:tcPr>
            <w:tcW w:w="1980" w:type="dxa"/>
            <w:shd w:val="clear" w:color="auto" w:fill="BFBFBF" w:themeFill="background1" w:themeFillShade="BF"/>
          </w:tcPr>
          <w:p w14:paraId="6287A9FB" w14:textId="77777777" w:rsidR="00463813" w:rsidRPr="0021611E" w:rsidRDefault="00463813" w:rsidP="00002C2E">
            <w:pPr>
              <w:spacing w:line="276" w:lineRule="auto"/>
              <w:jc w:val="both"/>
              <w:rPr>
                <w:color w:val="000000" w:themeColor="text1"/>
              </w:rPr>
            </w:pPr>
            <w:r w:rsidRPr="0021611E">
              <w:rPr>
                <w:color w:val="000000" w:themeColor="text1"/>
              </w:rPr>
              <w:t>Yukon</w:t>
            </w:r>
          </w:p>
        </w:tc>
        <w:tc>
          <w:tcPr>
            <w:tcW w:w="2410" w:type="dxa"/>
            <w:shd w:val="clear" w:color="auto" w:fill="BFBFBF" w:themeFill="background1" w:themeFillShade="BF"/>
          </w:tcPr>
          <w:p w14:paraId="0990DB21" w14:textId="77777777" w:rsidR="00463813" w:rsidRPr="0021611E" w:rsidRDefault="00463813" w:rsidP="00002C2E">
            <w:pPr>
              <w:spacing w:line="276" w:lineRule="auto"/>
              <w:jc w:val="both"/>
              <w:rPr>
                <w:color w:val="000000" w:themeColor="text1"/>
              </w:rPr>
            </w:pPr>
            <w:r w:rsidRPr="0021611E">
              <w:rPr>
                <w:color w:val="000000" w:themeColor="text1"/>
              </w:rPr>
              <w:t>Emergency Preparedness (Website)</w:t>
            </w:r>
          </w:p>
        </w:tc>
        <w:tc>
          <w:tcPr>
            <w:tcW w:w="3969" w:type="dxa"/>
            <w:shd w:val="clear" w:color="auto" w:fill="BFBFBF" w:themeFill="background1" w:themeFillShade="BF"/>
          </w:tcPr>
          <w:p w14:paraId="15332568" w14:textId="77777777" w:rsidR="00463813" w:rsidRPr="0021611E" w:rsidRDefault="00463813" w:rsidP="00002C2E">
            <w:pPr>
              <w:spacing w:line="276" w:lineRule="auto"/>
              <w:jc w:val="both"/>
              <w:rPr>
                <w:color w:val="000000" w:themeColor="text1"/>
              </w:rPr>
            </w:pPr>
            <w:r w:rsidRPr="0021611E">
              <w:rPr>
                <w:color w:val="000000" w:themeColor="text1"/>
              </w:rPr>
              <w:t>https://yukon.ca/en/emergency-preparedness</w:t>
            </w:r>
          </w:p>
        </w:tc>
        <w:tc>
          <w:tcPr>
            <w:tcW w:w="2126" w:type="dxa"/>
            <w:shd w:val="clear" w:color="auto" w:fill="BFBFBF" w:themeFill="background1" w:themeFillShade="BF"/>
          </w:tcPr>
          <w:p w14:paraId="662EC4E5" w14:textId="77777777" w:rsidR="00463813" w:rsidRPr="0021611E" w:rsidRDefault="00463813" w:rsidP="00002C2E">
            <w:pPr>
              <w:spacing w:line="276" w:lineRule="auto"/>
              <w:jc w:val="both"/>
              <w:rPr>
                <w:color w:val="000000" w:themeColor="text1"/>
              </w:rPr>
            </w:pPr>
            <w:r w:rsidRPr="0021611E">
              <w:rPr>
                <w:color w:val="000000" w:themeColor="text1"/>
              </w:rPr>
              <w:t>N/A</w:t>
            </w:r>
          </w:p>
        </w:tc>
        <w:tc>
          <w:tcPr>
            <w:tcW w:w="4070" w:type="dxa"/>
            <w:shd w:val="clear" w:color="auto" w:fill="BFBFBF" w:themeFill="background1" w:themeFillShade="BF"/>
          </w:tcPr>
          <w:p w14:paraId="2B447549" w14:textId="77777777" w:rsidR="00463813" w:rsidRPr="0021611E" w:rsidRDefault="00463813" w:rsidP="00002C2E">
            <w:pPr>
              <w:spacing w:line="276" w:lineRule="auto"/>
              <w:jc w:val="both"/>
              <w:rPr>
                <w:color w:val="000000" w:themeColor="text1"/>
              </w:rPr>
            </w:pPr>
            <w:r w:rsidRPr="0021611E">
              <w:rPr>
                <w:color w:val="000000" w:themeColor="text1"/>
              </w:rPr>
              <w:t>N/A</w:t>
            </w:r>
          </w:p>
        </w:tc>
      </w:tr>
      <w:tr w:rsidR="00463813" w:rsidRPr="006757CE" w14:paraId="6E50BDF6" w14:textId="77777777" w:rsidTr="00463813">
        <w:trPr>
          <w:trHeight w:val="360"/>
        </w:trPr>
        <w:tc>
          <w:tcPr>
            <w:tcW w:w="1980" w:type="dxa"/>
          </w:tcPr>
          <w:p w14:paraId="4754EBAF" w14:textId="77777777" w:rsidR="00463813" w:rsidRPr="0021611E" w:rsidRDefault="00D72324" w:rsidP="00002C2E">
            <w:pPr>
              <w:spacing w:line="276" w:lineRule="auto"/>
              <w:jc w:val="both"/>
              <w:rPr>
                <w:color w:val="000000" w:themeColor="text1"/>
              </w:rPr>
            </w:pPr>
            <w:r>
              <w:rPr>
                <w:color w:val="000000" w:themeColor="text1"/>
              </w:rPr>
              <w:t>Le Nord</w:t>
            </w:r>
          </w:p>
        </w:tc>
        <w:tc>
          <w:tcPr>
            <w:tcW w:w="2410" w:type="dxa"/>
          </w:tcPr>
          <w:p w14:paraId="1FE26321" w14:textId="77777777" w:rsidR="00463813" w:rsidRPr="00D72324" w:rsidRDefault="00463813" w:rsidP="00002C2E">
            <w:pPr>
              <w:spacing w:line="276" w:lineRule="auto"/>
              <w:jc w:val="both"/>
              <w:rPr>
                <w:color w:val="000000" w:themeColor="text1"/>
                <w:lang w:val="en-US"/>
              </w:rPr>
            </w:pPr>
            <w:r w:rsidRPr="00D72324">
              <w:rPr>
                <w:color w:val="000000" w:themeColor="text1"/>
                <w:lang w:val="en-US"/>
              </w:rPr>
              <w:t>Emergency Planning and Preparedness for People with Disabilities in Canada’s North (2016)</w:t>
            </w:r>
          </w:p>
        </w:tc>
        <w:tc>
          <w:tcPr>
            <w:tcW w:w="3969" w:type="dxa"/>
          </w:tcPr>
          <w:p w14:paraId="4B01B890"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https://www.preventionweb.net/files/49930_3365006otiemergencypreparednessengf.pdf</w:t>
            </w:r>
          </w:p>
        </w:tc>
        <w:tc>
          <w:tcPr>
            <w:tcW w:w="2126" w:type="dxa"/>
          </w:tcPr>
          <w:p w14:paraId="1C124268" w14:textId="77777777" w:rsidR="00463813" w:rsidRPr="0021611E" w:rsidRDefault="00463813" w:rsidP="00002C2E">
            <w:pPr>
              <w:spacing w:line="276" w:lineRule="auto"/>
              <w:jc w:val="both"/>
              <w:rPr>
                <w:color w:val="000000" w:themeColor="text1"/>
              </w:rPr>
            </w:pPr>
            <w:r w:rsidRPr="0021611E">
              <w:rPr>
                <w:color w:val="000000" w:themeColor="text1"/>
              </w:rPr>
              <w:t>Disability</w:t>
            </w:r>
          </w:p>
        </w:tc>
        <w:tc>
          <w:tcPr>
            <w:tcW w:w="4070" w:type="dxa"/>
          </w:tcPr>
          <w:p w14:paraId="038A5E4F"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Document designed for persons with disabilities.</w:t>
            </w:r>
          </w:p>
        </w:tc>
      </w:tr>
      <w:tr w:rsidR="00463813" w:rsidRPr="0021611E" w14:paraId="1C7D53D7" w14:textId="77777777" w:rsidTr="00463813">
        <w:trPr>
          <w:trHeight w:val="360"/>
        </w:trPr>
        <w:tc>
          <w:tcPr>
            <w:tcW w:w="1980" w:type="dxa"/>
          </w:tcPr>
          <w:p w14:paraId="2A94683A" w14:textId="77777777" w:rsidR="00463813" w:rsidRPr="0021611E" w:rsidRDefault="00463813" w:rsidP="00002C2E">
            <w:pPr>
              <w:spacing w:line="276" w:lineRule="auto"/>
              <w:jc w:val="both"/>
              <w:rPr>
                <w:color w:val="000000" w:themeColor="text1"/>
              </w:rPr>
            </w:pPr>
            <w:r w:rsidRPr="0021611E">
              <w:rPr>
                <w:color w:val="000000" w:themeColor="text1"/>
              </w:rPr>
              <w:t>Canada</w:t>
            </w:r>
          </w:p>
        </w:tc>
        <w:tc>
          <w:tcPr>
            <w:tcW w:w="2410" w:type="dxa"/>
          </w:tcPr>
          <w:p w14:paraId="1A6F353E"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 xml:space="preserve">Emergency Management Strategy for Canada: </w:t>
            </w:r>
            <w:r w:rsidRPr="004B3F39">
              <w:rPr>
                <w:color w:val="000000" w:themeColor="text1"/>
                <w:lang w:val="en-US"/>
              </w:rPr>
              <w:lastRenderedPageBreak/>
              <w:t>Toward a Resilient 2030 (2019)</w:t>
            </w:r>
          </w:p>
        </w:tc>
        <w:tc>
          <w:tcPr>
            <w:tcW w:w="3969" w:type="dxa"/>
          </w:tcPr>
          <w:p w14:paraId="375A3988"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lastRenderedPageBreak/>
              <w:t>https://www.publicsafety.gc.ca/cnt/rsrcs/pblctns/mrgncy-mngmnt-</w:t>
            </w:r>
            <w:r w:rsidRPr="004B3F39">
              <w:rPr>
                <w:color w:val="000000" w:themeColor="text1"/>
                <w:lang w:val="en-US"/>
              </w:rPr>
              <w:lastRenderedPageBreak/>
              <w:t>strtgy/mrgncy-mngmnt-strtgy-en.pdf</w:t>
            </w:r>
          </w:p>
        </w:tc>
        <w:tc>
          <w:tcPr>
            <w:tcW w:w="2126" w:type="dxa"/>
          </w:tcPr>
          <w:p w14:paraId="1B5DDE1D" w14:textId="77777777" w:rsidR="00463813" w:rsidRPr="0021611E" w:rsidRDefault="00463813" w:rsidP="00002C2E">
            <w:pPr>
              <w:spacing w:line="276" w:lineRule="auto"/>
              <w:jc w:val="both"/>
              <w:rPr>
                <w:color w:val="000000" w:themeColor="text1"/>
              </w:rPr>
            </w:pPr>
            <w:r w:rsidRPr="0021611E">
              <w:rPr>
                <w:color w:val="000000" w:themeColor="text1"/>
              </w:rPr>
              <w:lastRenderedPageBreak/>
              <w:t>Disability, vulnerable</w:t>
            </w:r>
          </w:p>
        </w:tc>
        <w:tc>
          <w:tcPr>
            <w:tcW w:w="4070" w:type="dxa"/>
          </w:tcPr>
          <w:p w14:paraId="7B1ED1DA" w14:textId="77777777" w:rsidR="00463813" w:rsidRPr="00BA21C2" w:rsidRDefault="004B3F39" w:rsidP="00002C2E">
            <w:pPr>
              <w:spacing w:line="276" w:lineRule="auto"/>
              <w:jc w:val="both"/>
              <w:rPr>
                <w:color w:val="000000" w:themeColor="text1"/>
                <w:lang w:val="en-US"/>
              </w:rPr>
            </w:pPr>
            <w:r>
              <w:rPr>
                <w:color w:val="000000" w:themeColor="text1"/>
                <w:lang w:val="en-US"/>
              </w:rPr>
              <w:t>«</w:t>
            </w:r>
            <w:r w:rsidR="00463813" w:rsidRPr="00BA21C2">
              <w:rPr>
                <w:color w:val="000000" w:themeColor="text1"/>
                <w:lang w:val="en-US"/>
              </w:rPr>
              <w:t>It is important to consider</w:t>
            </w:r>
          </w:p>
          <w:p w14:paraId="686597CC" w14:textId="77777777" w:rsidR="00463813" w:rsidRPr="0021611E" w:rsidRDefault="00463813" w:rsidP="00002C2E">
            <w:pPr>
              <w:spacing w:line="276" w:lineRule="auto"/>
              <w:jc w:val="both"/>
              <w:rPr>
                <w:color w:val="000000" w:themeColor="text1"/>
              </w:rPr>
            </w:pPr>
            <w:r w:rsidRPr="004B3F39">
              <w:rPr>
                <w:color w:val="000000" w:themeColor="text1"/>
                <w:lang w:val="en-US"/>
              </w:rPr>
              <w:t xml:space="preserve">that the impacts of disasters are not uniform across society, and that </w:t>
            </w:r>
            <w:r w:rsidRPr="004B3F39">
              <w:rPr>
                <w:color w:val="000000" w:themeColor="text1"/>
                <w:lang w:val="en-US"/>
              </w:rPr>
              <w:lastRenderedPageBreak/>
              <w:t xml:space="preserve">different variables can intersect and contribute to the level of risk facing </w:t>
            </w:r>
            <w:r w:rsidRPr="004B3F39">
              <w:rPr>
                <w:b/>
                <w:bCs/>
                <w:color w:val="000000" w:themeColor="text1"/>
                <w:lang w:val="en-US"/>
              </w:rPr>
              <w:t>vulnerable</w:t>
            </w:r>
            <w:r w:rsidRPr="004B3F39">
              <w:rPr>
                <w:color w:val="000000" w:themeColor="text1"/>
                <w:lang w:val="en-US"/>
              </w:rPr>
              <w:t xml:space="preserve"> populations (e.g., gender, age, </w:t>
            </w:r>
            <w:r w:rsidRPr="004B3F39">
              <w:rPr>
                <w:b/>
                <w:bCs/>
                <w:color w:val="000000" w:themeColor="text1"/>
                <w:lang w:val="en-US"/>
              </w:rPr>
              <w:t>disability</w:t>
            </w:r>
            <w:r w:rsidRPr="004B3F39">
              <w:rPr>
                <w:color w:val="000000" w:themeColor="text1"/>
                <w:lang w:val="en-US"/>
              </w:rPr>
              <w:t xml:space="preserve">, socioeconomic conditions).” </w:t>
            </w:r>
            <w:r w:rsidRPr="0021611E">
              <w:rPr>
                <w:color w:val="000000" w:themeColor="text1"/>
              </w:rPr>
              <w:t>(pg. 3)</w:t>
            </w:r>
          </w:p>
        </w:tc>
      </w:tr>
      <w:tr w:rsidR="00463813" w:rsidRPr="004B3F39" w14:paraId="2C242B1D" w14:textId="77777777" w:rsidTr="00463813">
        <w:trPr>
          <w:trHeight w:val="360"/>
        </w:trPr>
        <w:tc>
          <w:tcPr>
            <w:tcW w:w="1980" w:type="dxa"/>
          </w:tcPr>
          <w:p w14:paraId="0F0613B5" w14:textId="77777777" w:rsidR="00463813" w:rsidRPr="0021611E" w:rsidRDefault="00463813" w:rsidP="00002C2E">
            <w:pPr>
              <w:spacing w:line="276" w:lineRule="auto"/>
              <w:jc w:val="both"/>
              <w:rPr>
                <w:color w:val="000000" w:themeColor="text1"/>
              </w:rPr>
            </w:pPr>
          </w:p>
        </w:tc>
        <w:tc>
          <w:tcPr>
            <w:tcW w:w="2410" w:type="dxa"/>
          </w:tcPr>
          <w:p w14:paraId="772ECDDC" w14:textId="77777777" w:rsidR="00463813" w:rsidRPr="0021611E" w:rsidRDefault="00463813" w:rsidP="00002C2E">
            <w:pPr>
              <w:spacing w:line="276" w:lineRule="auto"/>
              <w:jc w:val="both"/>
              <w:rPr>
                <w:color w:val="000000" w:themeColor="text1"/>
              </w:rPr>
            </w:pPr>
            <w:r w:rsidRPr="0021611E">
              <w:rPr>
                <w:color w:val="000000" w:themeColor="text1"/>
              </w:rPr>
              <w:t>Your Emergency Preparedness Guide</w:t>
            </w:r>
          </w:p>
        </w:tc>
        <w:tc>
          <w:tcPr>
            <w:tcW w:w="3969" w:type="dxa"/>
          </w:tcPr>
          <w:p w14:paraId="599C5939" w14:textId="77777777" w:rsidR="00463813" w:rsidRPr="0021611E" w:rsidRDefault="00463813" w:rsidP="00002C2E">
            <w:pPr>
              <w:spacing w:line="276" w:lineRule="auto"/>
              <w:jc w:val="both"/>
              <w:rPr>
                <w:color w:val="000000" w:themeColor="text1"/>
              </w:rPr>
            </w:pPr>
            <w:r w:rsidRPr="0021611E">
              <w:rPr>
                <w:color w:val="000000" w:themeColor="text1"/>
              </w:rPr>
              <w:t>https://www.getprepared.gc.ca/cnt/rsrcs/pblctns/yprprdnssgd/yprprdnssgd-eng.pdf</w:t>
            </w:r>
          </w:p>
        </w:tc>
        <w:tc>
          <w:tcPr>
            <w:tcW w:w="2126" w:type="dxa"/>
          </w:tcPr>
          <w:p w14:paraId="5E17B38D" w14:textId="77777777" w:rsidR="00463813" w:rsidRPr="0021611E" w:rsidRDefault="00463813" w:rsidP="00002C2E">
            <w:pPr>
              <w:spacing w:line="276" w:lineRule="auto"/>
              <w:jc w:val="both"/>
              <w:rPr>
                <w:color w:val="000000" w:themeColor="text1"/>
              </w:rPr>
            </w:pPr>
            <w:r w:rsidRPr="0021611E">
              <w:rPr>
                <w:color w:val="000000" w:themeColor="text1"/>
              </w:rPr>
              <w:t>Disability</w:t>
            </w:r>
          </w:p>
        </w:tc>
        <w:tc>
          <w:tcPr>
            <w:tcW w:w="4070" w:type="dxa"/>
          </w:tcPr>
          <w:p w14:paraId="4E500BE0" w14:textId="77777777" w:rsidR="00463813" w:rsidRPr="00BA21C2" w:rsidRDefault="004B3F39" w:rsidP="00002C2E">
            <w:pPr>
              <w:spacing w:line="276" w:lineRule="auto"/>
              <w:jc w:val="both"/>
              <w:rPr>
                <w:color w:val="000000" w:themeColor="text1"/>
                <w:lang w:val="en-US"/>
              </w:rPr>
            </w:pPr>
            <w:r>
              <w:rPr>
                <w:color w:val="000000" w:themeColor="text1"/>
                <w:lang w:val="en-US"/>
              </w:rPr>
              <w:t>«</w:t>
            </w:r>
            <w:r w:rsidR="00463813" w:rsidRPr="00BA21C2">
              <w:rPr>
                <w:color w:val="000000" w:themeColor="text1"/>
                <w:lang w:val="en-US"/>
              </w:rPr>
              <w:t xml:space="preserve">If applicable, other items such as prescription medication, infant formula, equipment for people with </w:t>
            </w:r>
            <w:r w:rsidR="00463813" w:rsidRPr="00BA21C2">
              <w:rPr>
                <w:b/>
                <w:bCs/>
                <w:color w:val="000000" w:themeColor="text1"/>
                <w:lang w:val="en-US"/>
              </w:rPr>
              <w:t>disabilities</w:t>
            </w:r>
            <w:r w:rsidR="00463813" w:rsidRPr="00BA21C2">
              <w:rPr>
                <w:color w:val="000000" w:themeColor="text1"/>
                <w:lang w:val="en-US"/>
              </w:rPr>
              <w:t>, or food, water and medication for your pets or service animal (personalize according to your needs).” (pg. 17)</w:t>
            </w:r>
          </w:p>
          <w:p w14:paraId="6FE4808A" w14:textId="77777777" w:rsidR="00463813" w:rsidRPr="00BA21C2" w:rsidRDefault="00463813" w:rsidP="00002C2E">
            <w:pPr>
              <w:spacing w:line="276" w:lineRule="auto"/>
              <w:jc w:val="both"/>
              <w:rPr>
                <w:color w:val="000000" w:themeColor="text1"/>
                <w:lang w:val="en-US"/>
              </w:rPr>
            </w:pPr>
          </w:p>
        </w:tc>
      </w:tr>
      <w:tr w:rsidR="00463813" w:rsidRPr="006757CE" w14:paraId="0DA42470" w14:textId="77777777" w:rsidTr="00463813">
        <w:trPr>
          <w:trHeight w:val="360"/>
        </w:trPr>
        <w:tc>
          <w:tcPr>
            <w:tcW w:w="1980" w:type="dxa"/>
            <w:tcBorders>
              <w:bottom w:val="single" w:sz="4" w:space="0" w:color="auto"/>
            </w:tcBorders>
          </w:tcPr>
          <w:p w14:paraId="0296D07B" w14:textId="77777777" w:rsidR="00463813" w:rsidRPr="00BA21C2" w:rsidRDefault="00463813" w:rsidP="00002C2E">
            <w:pPr>
              <w:spacing w:line="276" w:lineRule="auto"/>
              <w:jc w:val="both"/>
              <w:rPr>
                <w:color w:val="000000" w:themeColor="text1"/>
                <w:lang w:val="en-US"/>
              </w:rPr>
            </w:pPr>
          </w:p>
        </w:tc>
        <w:tc>
          <w:tcPr>
            <w:tcW w:w="2410" w:type="dxa"/>
            <w:tcBorders>
              <w:bottom w:val="single" w:sz="4" w:space="0" w:color="auto"/>
            </w:tcBorders>
          </w:tcPr>
          <w:p w14:paraId="6EC8A319"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Emergency Preparedness Guide for Persons with Disabilities/Special Needs</w:t>
            </w:r>
          </w:p>
        </w:tc>
        <w:tc>
          <w:tcPr>
            <w:tcW w:w="3969" w:type="dxa"/>
            <w:tcBorders>
              <w:bottom w:val="single" w:sz="4" w:space="0" w:color="auto"/>
            </w:tcBorders>
          </w:tcPr>
          <w:p w14:paraId="2225DA91"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https://www.getprepared.gc.ca/cnt/rsrcs/pblctns/pplwthdsblts/pplwthdsblts-eng.pdf</w:t>
            </w:r>
          </w:p>
        </w:tc>
        <w:tc>
          <w:tcPr>
            <w:tcW w:w="2126" w:type="dxa"/>
            <w:tcBorders>
              <w:bottom w:val="single" w:sz="4" w:space="0" w:color="auto"/>
            </w:tcBorders>
          </w:tcPr>
          <w:p w14:paraId="213EA70C" w14:textId="77777777" w:rsidR="00463813" w:rsidRPr="0021611E" w:rsidRDefault="00463813" w:rsidP="00002C2E">
            <w:pPr>
              <w:spacing w:line="276" w:lineRule="auto"/>
              <w:jc w:val="both"/>
              <w:rPr>
                <w:color w:val="000000" w:themeColor="text1"/>
              </w:rPr>
            </w:pPr>
            <w:r w:rsidRPr="0021611E">
              <w:rPr>
                <w:color w:val="000000" w:themeColor="text1"/>
              </w:rPr>
              <w:t>Disability</w:t>
            </w:r>
          </w:p>
        </w:tc>
        <w:tc>
          <w:tcPr>
            <w:tcW w:w="4070" w:type="dxa"/>
            <w:tcBorders>
              <w:bottom w:val="single" w:sz="4" w:space="0" w:color="auto"/>
            </w:tcBorders>
          </w:tcPr>
          <w:p w14:paraId="7B9B3DF0"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Document designed for persons with disabilities.</w:t>
            </w:r>
          </w:p>
        </w:tc>
      </w:tr>
      <w:tr w:rsidR="00463813" w:rsidRPr="006757CE" w14:paraId="1DE63D43" w14:textId="77777777" w:rsidTr="00463813">
        <w:trPr>
          <w:trHeight w:val="360"/>
        </w:trPr>
        <w:tc>
          <w:tcPr>
            <w:tcW w:w="1980" w:type="dxa"/>
            <w:tcBorders>
              <w:bottom w:val="single" w:sz="4" w:space="0" w:color="auto"/>
            </w:tcBorders>
          </w:tcPr>
          <w:p w14:paraId="6D16A717" w14:textId="77777777" w:rsidR="00463813" w:rsidRPr="0021611E" w:rsidRDefault="00463813" w:rsidP="00002C2E">
            <w:pPr>
              <w:spacing w:line="276" w:lineRule="auto"/>
              <w:jc w:val="both"/>
              <w:rPr>
                <w:color w:val="000000" w:themeColor="text1"/>
              </w:rPr>
            </w:pPr>
            <w:r w:rsidRPr="0021611E">
              <w:rPr>
                <w:color w:val="000000" w:themeColor="text1"/>
              </w:rPr>
              <w:t>Toronto</w:t>
            </w:r>
          </w:p>
        </w:tc>
        <w:tc>
          <w:tcPr>
            <w:tcW w:w="2410" w:type="dxa"/>
            <w:tcBorders>
              <w:bottom w:val="single" w:sz="4" w:space="0" w:color="auto"/>
            </w:tcBorders>
          </w:tcPr>
          <w:p w14:paraId="1915055C" w14:textId="77777777" w:rsidR="00463813" w:rsidRPr="0021611E" w:rsidRDefault="00463813" w:rsidP="00002C2E">
            <w:pPr>
              <w:spacing w:line="276" w:lineRule="auto"/>
              <w:jc w:val="both"/>
              <w:rPr>
                <w:color w:val="000000" w:themeColor="text1"/>
              </w:rPr>
            </w:pPr>
            <w:r w:rsidRPr="0021611E">
              <w:rPr>
                <w:color w:val="000000" w:themeColor="text1"/>
              </w:rPr>
              <w:t>Before an Emergency (Website)</w:t>
            </w:r>
          </w:p>
        </w:tc>
        <w:tc>
          <w:tcPr>
            <w:tcW w:w="3969" w:type="dxa"/>
            <w:tcBorders>
              <w:bottom w:val="single" w:sz="4" w:space="0" w:color="auto"/>
            </w:tcBorders>
          </w:tcPr>
          <w:p w14:paraId="567B5264" w14:textId="77777777" w:rsidR="00463813" w:rsidRPr="0021611E" w:rsidRDefault="00463813" w:rsidP="00002C2E">
            <w:pPr>
              <w:spacing w:line="276" w:lineRule="auto"/>
              <w:jc w:val="both"/>
              <w:rPr>
                <w:color w:val="000000" w:themeColor="text1"/>
              </w:rPr>
            </w:pPr>
            <w:r w:rsidRPr="0021611E">
              <w:rPr>
                <w:color w:val="000000" w:themeColor="text1"/>
              </w:rPr>
              <w:t>https://www.toronto.ca/community-people/public-safety-alerts/emergency-preparedness/before-an-emergency/</w:t>
            </w:r>
          </w:p>
        </w:tc>
        <w:tc>
          <w:tcPr>
            <w:tcW w:w="2126" w:type="dxa"/>
            <w:tcBorders>
              <w:bottom w:val="single" w:sz="4" w:space="0" w:color="auto"/>
            </w:tcBorders>
          </w:tcPr>
          <w:p w14:paraId="5414BA77" w14:textId="77777777" w:rsidR="00463813" w:rsidRPr="0021611E" w:rsidRDefault="00463813" w:rsidP="00002C2E">
            <w:pPr>
              <w:spacing w:line="276" w:lineRule="auto"/>
              <w:jc w:val="both"/>
              <w:rPr>
                <w:color w:val="000000" w:themeColor="text1"/>
              </w:rPr>
            </w:pPr>
            <w:r w:rsidRPr="0021611E">
              <w:rPr>
                <w:color w:val="000000" w:themeColor="text1"/>
              </w:rPr>
              <w:t>Disability</w:t>
            </w:r>
          </w:p>
        </w:tc>
        <w:tc>
          <w:tcPr>
            <w:tcW w:w="4070" w:type="dxa"/>
            <w:tcBorders>
              <w:bottom w:val="single" w:sz="4" w:space="0" w:color="auto"/>
            </w:tcBorders>
          </w:tcPr>
          <w:p w14:paraId="3A4255E6"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Section targeted to persons with disabilities.</w:t>
            </w:r>
          </w:p>
        </w:tc>
      </w:tr>
      <w:tr w:rsidR="00463813" w:rsidRPr="004B3F39" w14:paraId="0179DA82" w14:textId="77777777" w:rsidTr="00463813">
        <w:trPr>
          <w:trHeight w:val="360"/>
        </w:trPr>
        <w:tc>
          <w:tcPr>
            <w:tcW w:w="1980" w:type="dxa"/>
            <w:tcBorders>
              <w:bottom w:val="single" w:sz="4" w:space="0" w:color="auto"/>
            </w:tcBorders>
          </w:tcPr>
          <w:p w14:paraId="24C8EB9D" w14:textId="77777777" w:rsidR="00463813" w:rsidRPr="004B3F39" w:rsidRDefault="00463813" w:rsidP="00002C2E">
            <w:pPr>
              <w:spacing w:line="276" w:lineRule="auto"/>
              <w:jc w:val="both"/>
              <w:rPr>
                <w:color w:val="000000" w:themeColor="text1"/>
                <w:lang w:val="en-US"/>
              </w:rPr>
            </w:pPr>
          </w:p>
        </w:tc>
        <w:tc>
          <w:tcPr>
            <w:tcW w:w="2410" w:type="dxa"/>
            <w:tcBorders>
              <w:bottom w:val="single" w:sz="4" w:space="0" w:color="auto"/>
            </w:tcBorders>
          </w:tcPr>
          <w:p w14:paraId="4B03A952"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City of Toronto Emergency Plan</w:t>
            </w:r>
          </w:p>
        </w:tc>
        <w:tc>
          <w:tcPr>
            <w:tcW w:w="3969" w:type="dxa"/>
            <w:tcBorders>
              <w:bottom w:val="single" w:sz="4" w:space="0" w:color="auto"/>
            </w:tcBorders>
          </w:tcPr>
          <w:p w14:paraId="66838CF9"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https://www.toronto.ca/wp-content/uploads/2022/01/9593-Emergency-Plan-2021-2022-01-11-FINAL.pdf</w:t>
            </w:r>
          </w:p>
        </w:tc>
        <w:tc>
          <w:tcPr>
            <w:tcW w:w="2126" w:type="dxa"/>
            <w:tcBorders>
              <w:bottom w:val="single" w:sz="4" w:space="0" w:color="auto"/>
            </w:tcBorders>
          </w:tcPr>
          <w:p w14:paraId="5FC412A8" w14:textId="77777777" w:rsidR="00463813" w:rsidRPr="0021611E" w:rsidRDefault="00463813" w:rsidP="00002C2E">
            <w:pPr>
              <w:spacing w:line="276" w:lineRule="auto"/>
              <w:jc w:val="both"/>
              <w:rPr>
                <w:color w:val="000000" w:themeColor="text1"/>
              </w:rPr>
            </w:pPr>
            <w:r w:rsidRPr="0021611E">
              <w:rPr>
                <w:color w:val="000000" w:themeColor="text1"/>
              </w:rPr>
              <w:t>Accessibility</w:t>
            </w:r>
          </w:p>
        </w:tc>
        <w:tc>
          <w:tcPr>
            <w:tcW w:w="4070" w:type="dxa"/>
            <w:tcBorders>
              <w:bottom w:val="single" w:sz="4" w:space="0" w:color="auto"/>
            </w:tcBorders>
          </w:tcPr>
          <w:p w14:paraId="000CADF2" w14:textId="77777777" w:rsidR="00463813" w:rsidRPr="004B3F39" w:rsidRDefault="004B3F39" w:rsidP="00002C2E">
            <w:pPr>
              <w:spacing w:line="276" w:lineRule="auto"/>
              <w:jc w:val="both"/>
              <w:rPr>
                <w:color w:val="000000" w:themeColor="text1"/>
                <w:lang w:val="en-US"/>
              </w:rPr>
            </w:pPr>
            <w:r>
              <w:rPr>
                <w:color w:val="000000" w:themeColor="text1"/>
                <w:lang w:val="en-US"/>
              </w:rPr>
              <w:t>«</w:t>
            </w:r>
            <w:r w:rsidR="00463813" w:rsidRPr="00BA21C2">
              <w:rPr>
                <w:color w:val="000000" w:themeColor="text1"/>
                <w:lang w:val="en-US"/>
              </w:rPr>
              <w:t xml:space="preserve">Recovery planning identifies issues, coordinates resources, ensures information is accurate and reliable, and works to restore utilities and other services in a timely manner. </w:t>
            </w:r>
            <w:r w:rsidR="00463813" w:rsidRPr="004B3F39">
              <w:rPr>
                <w:color w:val="000000" w:themeColor="text1"/>
                <w:lang w:val="en-US"/>
              </w:rPr>
              <w:t xml:space="preserve">It provides an accountable, transparent process that ensures recovery services are </w:t>
            </w:r>
            <w:r w:rsidR="00463813" w:rsidRPr="004B3F39">
              <w:rPr>
                <w:b/>
                <w:bCs/>
                <w:color w:val="000000" w:themeColor="text1"/>
                <w:lang w:val="en-US"/>
              </w:rPr>
              <w:t>accessible</w:t>
            </w:r>
            <w:r w:rsidR="00463813" w:rsidRPr="004B3F39">
              <w:rPr>
                <w:color w:val="000000" w:themeColor="text1"/>
                <w:lang w:val="en-US"/>
              </w:rPr>
              <w:t xml:space="preserve"> and applied in a consistent manner City-wide.” (pg. 9)</w:t>
            </w:r>
          </w:p>
        </w:tc>
      </w:tr>
      <w:tr w:rsidR="00463813" w:rsidRPr="006757CE" w14:paraId="07F3BF17" w14:textId="77777777" w:rsidTr="00463813">
        <w:trPr>
          <w:trHeight w:val="360"/>
        </w:trPr>
        <w:tc>
          <w:tcPr>
            <w:tcW w:w="1980" w:type="dxa"/>
            <w:tcBorders>
              <w:bottom w:val="single" w:sz="4" w:space="0" w:color="auto"/>
            </w:tcBorders>
          </w:tcPr>
          <w:p w14:paraId="3AC06C8B" w14:textId="77777777" w:rsidR="00463813" w:rsidRPr="0021611E" w:rsidRDefault="00463813" w:rsidP="00002C2E">
            <w:pPr>
              <w:spacing w:line="276" w:lineRule="auto"/>
              <w:jc w:val="both"/>
              <w:rPr>
                <w:color w:val="000000" w:themeColor="text1"/>
              </w:rPr>
            </w:pPr>
            <w:r w:rsidRPr="0021611E">
              <w:rPr>
                <w:color w:val="000000" w:themeColor="text1"/>
              </w:rPr>
              <w:t>Calgary</w:t>
            </w:r>
          </w:p>
        </w:tc>
        <w:tc>
          <w:tcPr>
            <w:tcW w:w="2410" w:type="dxa"/>
            <w:tcBorders>
              <w:bottom w:val="single" w:sz="4" w:space="0" w:color="auto"/>
            </w:tcBorders>
          </w:tcPr>
          <w:p w14:paraId="0310E44A" w14:textId="77777777" w:rsidR="00463813" w:rsidRPr="0021611E" w:rsidRDefault="00463813" w:rsidP="00002C2E">
            <w:pPr>
              <w:spacing w:line="276" w:lineRule="auto"/>
              <w:jc w:val="both"/>
              <w:rPr>
                <w:color w:val="000000" w:themeColor="text1"/>
              </w:rPr>
            </w:pPr>
            <w:r w:rsidRPr="0021611E">
              <w:rPr>
                <w:color w:val="000000" w:themeColor="text1"/>
              </w:rPr>
              <w:t>Persons with Disabilities Guide</w:t>
            </w:r>
          </w:p>
        </w:tc>
        <w:tc>
          <w:tcPr>
            <w:tcW w:w="3969" w:type="dxa"/>
            <w:tcBorders>
              <w:bottom w:val="single" w:sz="4" w:space="0" w:color="auto"/>
            </w:tcBorders>
          </w:tcPr>
          <w:p w14:paraId="3A128DE0" w14:textId="77777777" w:rsidR="00463813" w:rsidRPr="0021611E" w:rsidRDefault="00463813" w:rsidP="00002C2E">
            <w:pPr>
              <w:spacing w:line="276" w:lineRule="auto"/>
              <w:jc w:val="both"/>
              <w:rPr>
                <w:color w:val="000000" w:themeColor="text1"/>
              </w:rPr>
            </w:pPr>
            <w:r w:rsidRPr="0021611E">
              <w:rPr>
                <w:color w:val="000000" w:themeColor="text1"/>
              </w:rPr>
              <w:t>https://www.calgary.ca/csps/cema/prepare-for-an-emergency/preparing-for-an-emergency-with-a-disability.html</w:t>
            </w:r>
          </w:p>
        </w:tc>
        <w:tc>
          <w:tcPr>
            <w:tcW w:w="2126" w:type="dxa"/>
            <w:tcBorders>
              <w:bottom w:val="single" w:sz="4" w:space="0" w:color="auto"/>
            </w:tcBorders>
          </w:tcPr>
          <w:p w14:paraId="74D99D8B" w14:textId="77777777" w:rsidR="00463813" w:rsidRPr="0021611E" w:rsidRDefault="00463813" w:rsidP="00002C2E">
            <w:pPr>
              <w:spacing w:line="276" w:lineRule="auto"/>
              <w:jc w:val="both"/>
              <w:rPr>
                <w:color w:val="000000" w:themeColor="text1"/>
              </w:rPr>
            </w:pPr>
            <w:r w:rsidRPr="0021611E">
              <w:rPr>
                <w:color w:val="000000" w:themeColor="text1"/>
              </w:rPr>
              <w:t>Disability</w:t>
            </w:r>
          </w:p>
        </w:tc>
        <w:tc>
          <w:tcPr>
            <w:tcW w:w="4070" w:type="dxa"/>
            <w:tcBorders>
              <w:bottom w:val="single" w:sz="4" w:space="0" w:color="auto"/>
            </w:tcBorders>
          </w:tcPr>
          <w:p w14:paraId="5B7DE62A"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Document designed for persons with disabilities.</w:t>
            </w:r>
          </w:p>
        </w:tc>
      </w:tr>
      <w:tr w:rsidR="00463813" w:rsidRPr="006757CE" w14:paraId="5918EE66" w14:textId="77777777" w:rsidTr="00463813">
        <w:trPr>
          <w:trHeight w:val="360"/>
        </w:trPr>
        <w:tc>
          <w:tcPr>
            <w:tcW w:w="1980" w:type="dxa"/>
            <w:tcBorders>
              <w:bottom w:val="single" w:sz="4" w:space="0" w:color="auto"/>
            </w:tcBorders>
          </w:tcPr>
          <w:p w14:paraId="2CF68310" w14:textId="77777777" w:rsidR="00463813" w:rsidRPr="0021611E" w:rsidRDefault="00463813" w:rsidP="00002C2E">
            <w:pPr>
              <w:spacing w:line="276" w:lineRule="auto"/>
              <w:jc w:val="both"/>
              <w:rPr>
                <w:color w:val="000000" w:themeColor="text1"/>
              </w:rPr>
            </w:pPr>
            <w:r w:rsidRPr="0021611E">
              <w:rPr>
                <w:color w:val="000000" w:themeColor="text1"/>
              </w:rPr>
              <w:t>Winnipeg</w:t>
            </w:r>
          </w:p>
        </w:tc>
        <w:tc>
          <w:tcPr>
            <w:tcW w:w="2410" w:type="dxa"/>
            <w:tcBorders>
              <w:bottom w:val="single" w:sz="4" w:space="0" w:color="auto"/>
            </w:tcBorders>
          </w:tcPr>
          <w:p w14:paraId="080ECF03" w14:textId="77777777" w:rsidR="00463813" w:rsidRPr="0021611E" w:rsidRDefault="00463813" w:rsidP="00002C2E">
            <w:pPr>
              <w:spacing w:line="276" w:lineRule="auto"/>
              <w:jc w:val="both"/>
              <w:rPr>
                <w:color w:val="000000" w:themeColor="text1"/>
              </w:rPr>
            </w:pPr>
            <w:r w:rsidRPr="0021611E">
              <w:rPr>
                <w:color w:val="000000" w:themeColor="text1"/>
              </w:rPr>
              <w:t>Time to Prepare</w:t>
            </w:r>
          </w:p>
        </w:tc>
        <w:tc>
          <w:tcPr>
            <w:tcW w:w="3969" w:type="dxa"/>
            <w:tcBorders>
              <w:bottom w:val="single" w:sz="4" w:space="0" w:color="auto"/>
            </w:tcBorders>
          </w:tcPr>
          <w:p w14:paraId="3B286388" w14:textId="77777777" w:rsidR="00463813" w:rsidRPr="0021611E" w:rsidRDefault="00463813" w:rsidP="00002C2E">
            <w:pPr>
              <w:spacing w:line="276" w:lineRule="auto"/>
              <w:jc w:val="both"/>
              <w:rPr>
                <w:color w:val="000000" w:themeColor="text1"/>
              </w:rPr>
            </w:pPr>
            <w:r w:rsidRPr="0021611E">
              <w:rPr>
                <w:color w:val="000000" w:themeColor="text1"/>
              </w:rPr>
              <w:t>https://winnipeg.ca/epp/pdfs/emergency_preparedness.pdf</w:t>
            </w:r>
          </w:p>
        </w:tc>
        <w:tc>
          <w:tcPr>
            <w:tcW w:w="2126" w:type="dxa"/>
            <w:tcBorders>
              <w:bottom w:val="single" w:sz="4" w:space="0" w:color="auto"/>
            </w:tcBorders>
          </w:tcPr>
          <w:p w14:paraId="177F3026" w14:textId="77777777" w:rsidR="00463813" w:rsidRPr="0021611E" w:rsidRDefault="00463813" w:rsidP="00002C2E">
            <w:pPr>
              <w:spacing w:line="276" w:lineRule="auto"/>
              <w:jc w:val="both"/>
              <w:rPr>
                <w:color w:val="000000" w:themeColor="text1"/>
              </w:rPr>
            </w:pPr>
            <w:r w:rsidRPr="0021611E">
              <w:rPr>
                <w:color w:val="000000" w:themeColor="text1"/>
              </w:rPr>
              <w:t>Disability</w:t>
            </w:r>
          </w:p>
        </w:tc>
        <w:tc>
          <w:tcPr>
            <w:tcW w:w="4070" w:type="dxa"/>
            <w:tcBorders>
              <w:bottom w:val="single" w:sz="4" w:space="0" w:color="auto"/>
            </w:tcBorders>
          </w:tcPr>
          <w:p w14:paraId="0566F02F" w14:textId="77777777" w:rsidR="00463813" w:rsidRPr="00BA21C2" w:rsidRDefault="004B3F39" w:rsidP="00002C2E">
            <w:pPr>
              <w:spacing w:line="276" w:lineRule="auto"/>
              <w:jc w:val="both"/>
              <w:rPr>
                <w:color w:val="000000" w:themeColor="text1"/>
                <w:lang w:val="en-US"/>
              </w:rPr>
            </w:pPr>
            <w:r>
              <w:rPr>
                <w:color w:val="000000" w:themeColor="text1"/>
                <w:lang w:val="en-US"/>
              </w:rPr>
              <w:t>«</w:t>
            </w:r>
            <w:r w:rsidR="00463813" w:rsidRPr="00BA21C2">
              <w:rPr>
                <w:color w:val="000000" w:themeColor="text1"/>
                <w:lang w:val="en-US"/>
              </w:rPr>
              <w:t xml:space="preserve">Check on your neighbours, especially the elderly or people with </w:t>
            </w:r>
            <w:r w:rsidR="00463813" w:rsidRPr="00BA21C2">
              <w:rPr>
                <w:b/>
                <w:bCs/>
                <w:color w:val="000000" w:themeColor="text1"/>
                <w:lang w:val="en-US"/>
              </w:rPr>
              <w:t>disabilities</w:t>
            </w:r>
            <w:r w:rsidR="00463813" w:rsidRPr="00BA21C2">
              <w:rPr>
                <w:color w:val="000000" w:themeColor="text1"/>
                <w:lang w:val="en-US"/>
              </w:rPr>
              <w:t xml:space="preserve">” (pg. 4). </w:t>
            </w:r>
          </w:p>
        </w:tc>
      </w:tr>
      <w:tr w:rsidR="00463813" w:rsidRPr="006757CE" w14:paraId="762C63B4" w14:textId="77777777" w:rsidTr="00463813">
        <w:trPr>
          <w:trHeight w:val="360"/>
        </w:trPr>
        <w:tc>
          <w:tcPr>
            <w:tcW w:w="1980" w:type="dxa"/>
            <w:tcBorders>
              <w:bottom w:val="single" w:sz="4" w:space="0" w:color="auto"/>
            </w:tcBorders>
          </w:tcPr>
          <w:p w14:paraId="2C7EA928" w14:textId="77777777" w:rsidR="00463813" w:rsidRPr="0021611E" w:rsidRDefault="00463813" w:rsidP="00002C2E">
            <w:pPr>
              <w:spacing w:line="276" w:lineRule="auto"/>
              <w:jc w:val="both"/>
              <w:rPr>
                <w:color w:val="000000" w:themeColor="text1"/>
              </w:rPr>
            </w:pPr>
            <w:r w:rsidRPr="0021611E">
              <w:rPr>
                <w:color w:val="000000" w:themeColor="text1"/>
              </w:rPr>
              <w:t>Edmonton</w:t>
            </w:r>
          </w:p>
        </w:tc>
        <w:tc>
          <w:tcPr>
            <w:tcW w:w="2410" w:type="dxa"/>
            <w:tcBorders>
              <w:bottom w:val="single" w:sz="4" w:space="0" w:color="auto"/>
            </w:tcBorders>
          </w:tcPr>
          <w:p w14:paraId="122C1ECD" w14:textId="77777777" w:rsidR="00463813" w:rsidRPr="0021611E" w:rsidRDefault="00463813" w:rsidP="00002C2E">
            <w:pPr>
              <w:spacing w:line="276" w:lineRule="auto"/>
              <w:jc w:val="both"/>
              <w:rPr>
                <w:color w:val="000000" w:themeColor="text1"/>
              </w:rPr>
            </w:pPr>
            <w:r w:rsidRPr="0021611E">
              <w:rPr>
                <w:color w:val="000000" w:themeColor="text1"/>
              </w:rPr>
              <w:t>Emergency Preparedness</w:t>
            </w:r>
          </w:p>
        </w:tc>
        <w:tc>
          <w:tcPr>
            <w:tcW w:w="3969" w:type="dxa"/>
            <w:tcBorders>
              <w:bottom w:val="single" w:sz="4" w:space="0" w:color="auto"/>
            </w:tcBorders>
          </w:tcPr>
          <w:p w14:paraId="41A66BF3" w14:textId="77777777" w:rsidR="00463813" w:rsidRPr="0021611E" w:rsidRDefault="00463813" w:rsidP="00002C2E">
            <w:pPr>
              <w:spacing w:line="276" w:lineRule="auto"/>
              <w:jc w:val="both"/>
              <w:rPr>
                <w:color w:val="000000" w:themeColor="text1"/>
              </w:rPr>
            </w:pPr>
            <w:r w:rsidRPr="0021611E">
              <w:rPr>
                <w:color w:val="000000" w:themeColor="text1"/>
              </w:rPr>
              <w:t>https://www.edmonton.ca/programs_services/emergency_preparedness/personal-preparedness.aspx</w:t>
            </w:r>
          </w:p>
        </w:tc>
        <w:tc>
          <w:tcPr>
            <w:tcW w:w="2126" w:type="dxa"/>
            <w:tcBorders>
              <w:bottom w:val="single" w:sz="4" w:space="0" w:color="auto"/>
            </w:tcBorders>
          </w:tcPr>
          <w:p w14:paraId="28881C13" w14:textId="77777777" w:rsidR="00463813" w:rsidRPr="0021611E" w:rsidRDefault="00463813" w:rsidP="00002C2E">
            <w:pPr>
              <w:spacing w:line="276" w:lineRule="auto"/>
              <w:jc w:val="both"/>
              <w:rPr>
                <w:color w:val="000000" w:themeColor="text1"/>
              </w:rPr>
            </w:pPr>
            <w:r w:rsidRPr="0021611E">
              <w:rPr>
                <w:color w:val="000000" w:themeColor="text1"/>
              </w:rPr>
              <w:t>Disability</w:t>
            </w:r>
          </w:p>
        </w:tc>
        <w:tc>
          <w:tcPr>
            <w:tcW w:w="4070" w:type="dxa"/>
            <w:tcBorders>
              <w:bottom w:val="single" w:sz="4" w:space="0" w:color="auto"/>
            </w:tcBorders>
          </w:tcPr>
          <w:p w14:paraId="08A9D3BB" w14:textId="77777777" w:rsidR="00463813" w:rsidRPr="00BA21C2" w:rsidRDefault="004B3F39" w:rsidP="00002C2E">
            <w:pPr>
              <w:spacing w:line="276" w:lineRule="auto"/>
              <w:jc w:val="both"/>
              <w:rPr>
                <w:color w:val="000000" w:themeColor="text1"/>
                <w:lang w:val="en-US"/>
              </w:rPr>
            </w:pPr>
            <w:r>
              <w:rPr>
                <w:color w:val="000000" w:themeColor="text1"/>
                <w:lang w:val="en-US"/>
              </w:rPr>
              <w:t>«</w:t>
            </w:r>
            <w:r w:rsidR="00463813" w:rsidRPr="00BA21C2">
              <w:rPr>
                <w:color w:val="000000" w:themeColor="text1"/>
                <w:lang w:val="en-US"/>
              </w:rPr>
              <w:t xml:space="preserve">Special needs items for baby, elderly, </w:t>
            </w:r>
            <w:r w:rsidR="00463813" w:rsidRPr="00BA21C2">
              <w:rPr>
                <w:b/>
                <w:bCs/>
                <w:color w:val="000000" w:themeColor="text1"/>
                <w:lang w:val="en-US"/>
              </w:rPr>
              <w:t>disabled</w:t>
            </w:r>
            <w:r w:rsidR="00463813" w:rsidRPr="00BA21C2">
              <w:rPr>
                <w:color w:val="000000" w:themeColor="text1"/>
                <w:lang w:val="en-US"/>
              </w:rPr>
              <w:t>, pets”</w:t>
            </w:r>
          </w:p>
        </w:tc>
      </w:tr>
      <w:tr w:rsidR="00463813" w:rsidRPr="006757CE" w14:paraId="3BDD7809" w14:textId="77777777" w:rsidTr="00463813">
        <w:trPr>
          <w:trHeight w:val="360"/>
        </w:trPr>
        <w:tc>
          <w:tcPr>
            <w:tcW w:w="1980" w:type="dxa"/>
            <w:tcBorders>
              <w:bottom w:val="single" w:sz="4" w:space="0" w:color="auto"/>
            </w:tcBorders>
          </w:tcPr>
          <w:p w14:paraId="1FF9E821" w14:textId="77777777" w:rsidR="00463813" w:rsidRPr="0021611E" w:rsidRDefault="00463813" w:rsidP="00002C2E">
            <w:pPr>
              <w:spacing w:line="276" w:lineRule="auto"/>
              <w:jc w:val="both"/>
              <w:rPr>
                <w:color w:val="000000" w:themeColor="text1"/>
              </w:rPr>
            </w:pPr>
            <w:r w:rsidRPr="0021611E">
              <w:rPr>
                <w:color w:val="000000" w:themeColor="text1"/>
              </w:rPr>
              <w:t>Ottawa-Gatineau</w:t>
            </w:r>
          </w:p>
        </w:tc>
        <w:tc>
          <w:tcPr>
            <w:tcW w:w="2410" w:type="dxa"/>
            <w:tcBorders>
              <w:bottom w:val="single" w:sz="4" w:space="0" w:color="auto"/>
            </w:tcBorders>
          </w:tcPr>
          <w:p w14:paraId="514AF7A7" w14:textId="77777777" w:rsidR="00463813" w:rsidRPr="0021611E" w:rsidRDefault="00463813" w:rsidP="00002C2E">
            <w:pPr>
              <w:spacing w:line="276" w:lineRule="auto"/>
              <w:jc w:val="both"/>
              <w:rPr>
                <w:color w:val="000000" w:themeColor="text1"/>
              </w:rPr>
            </w:pPr>
            <w:r w:rsidRPr="0021611E">
              <w:rPr>
                <w:color w:val="000000" w:themeColor="text1"/>
              </w:rPr>
              <w:t>Emergency Preparedness (Website)</w:t>
            </w:r>
          </w:p>
        </w:tc>
        <w:tc>
          <w:tcPr>
            <w:tcW w:w="3969" w:type="dxa"/>
            <w:tcBorders>
              <w:bottom w:val="single" w:sz="4" w:space="0" w:color="auto"/>
            </w:tcBorders>
          </w:tcPr>
          <w:p w14:paraId="440BAE50" w14:textId="77777777" w:rsidR="00463813" w:rsidRPr="0021611E" w:rsidRDefault="00463813" w:rsidP="00002C2E">
            <w:pPr>
              <w:spacing w:line="276" w:lineRule="auto"/>
              <w:jc w:val="both"/>
              <w:rPr>
                <w:color w:val="000000" w:themeColor="text1"/>
              </w:rPr>
            </w:pPr>
            <w:r w:rsidRPr="0021611E">
              <w:rPr>
                <w:color w:val="000000" w:themeColor="text1"/>
              </w:rPr>
              <w:t>https://ottawa.ca/en/health-and-public-safety/emergency-preparedness</w:t>
            </w:r>
          </w:p>
        </w:tc>
        <w:tc>
          <w:tcPr>
            <w:tcW w:w="2126" w:type="dxa"/>
            <w:tcBorders>
              <w:bottom w:val="single" w:sz="4" w:space="0" w:color="auto"/>
            </w:tcBorders>
          </w:tcPr>
          <w:p w14:paraId="0F2B1B71" w14:textId="77777777" w:rsidR="00463813" w:rsidRPr="0021611E" w:rsidRDefault="00463813" w:rsidP="00002C2E">
            <w:pPr>
              <w:spacing w:line="276" w:lineRule="auto"/>
              <w:jc w:val="both"/>
              <w:rPr>
                <w:color w:val="000000" w:themeColor="text1"/>
              </w:rPr>
            </w:pPr>
            <w:r w:rsidRPr="0021611E">
              <w:rPr>
                <w:color w:val="000000" w:themeColor="text1"/>
              </w:rPr>
              <w:t>Disability</w:t>
            </w:r>
          </w:p>
        </w:tc>
        <w:tc>
          <w:tcPr>
            <w:tcW w:w="4070" w:type="dxa"/>
            <w:tcBorders>
              <w:bottom w:val="single" w:sz="4" w:space="0" w:color="auto"/>
            </w:tcBorders>
          </w:tcPr>
          <w:p w14:paraId="03C87281"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 xml:space="preserve">General webpage but makes brief references to persons with disabilities. </w:t>
            </w:r>
          </w:p>
        </w:tc>
      </w:tr>
      <w:tr w:rsidR="00463813" w:rsidRPr="0021611E" w14:paraId="36B5EE7B" w14:textId="77777777" w:rsidTr="00463813">
        <w:trPr>
          <w:trHeight w:val="360"/>
        </w:trPr>
        <w:tc>
          <w:tcPr>
            <w:tcW w:w="1980" w:type="dxa"/>
            <w:tcBorders>
              <w:bottom w:val="single" w:sz="4" w:space="0" w:color="auto"/>
            </w:tcBorders>
            <w:shd w:val="clear" w:color="auto" w:fill="BFBFBF" w:themeFill="background1" w:themeFillShade="BF"/>
          </w:tcPr>
          <w:p w14:paraId="3A52BB73" w14:textId="77777777" w:rsidR="00463813" w:rsidRPr="004B3F39" w:rsidRDefault="00463813" w:rsidP="00002C2E">
            <w:pPr>
              <w:spacing w:line="276" w:lineRule="auto"/>
              <w:jc w:val="both"/>
              <w:rPr>
                <w:color w:val="000000" w:themeColor="text1"/>
                <w:lang w:val="en-US"/>
              </w:rPr>
            </w:pPr>
          </w:p>
        </w:tc>
        <w:tc>
          <w:tcPr>
            <w:tcW w:w="2410" w:type="dxa"/>
            <w:tcBorders>
              <w:bottom w:val="single" w:sz="4" w:space="0" w:color="auto"/>
            </w:tcBorders>
            <w:shd w:val="clear" w:color="auto" w:fill="BFBFBF" w:themeFill="background1" w:themeFillShade="BF"/>
          </w:tcPr>
          <w:p w14:paraId="12EDFDE0"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 xml:space="preserve">Emergency Management Program: Municipal Emergency Plan </w:t>
            </w:r>
          </w:p>
        </w:tc>
        <w:tc>
          <w:tcPr>
            <w:tcW w:w="3969" w:type="dxa"/>
            <w:tcBorders>
              <w:bottom w:val="single" w:sz="4" w:space="0" w:color="auto"/>
            </w:tcBorders>
            <w:shd w:val="clear" w:color="auto" w:fill="BFBFBF" w:themeFill="background1" w:themeFillShade="BF"/>
          </w:tcPr>
          <w:p w14:paraId="4F313EB6"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https://documents.ottawa.ca/sites/documents/files/documents/mep_2021_en.pdf</w:t>
            </w:r>
          </w:p>
        </w:tc>
        <w:tc>
          <w:tcPr>
            <w:tcW w:w="2126" w:type="dxa"/>
            <w:tcBorders>
              <w:bottom w:val="single" w:sz="4" w:space="0" w:color="auto"/>
            </w:tcBorders>
            <w:shd w:val="clear" w:color="auto" w:fill="BFBFBF" w:themeFill="background1" w:themeFillShade="BF"/>
          </w:tcPr>
          <w:p w14:paraId="2F3F98C5" w14:textId="77777777" w:rsidR="00463813" w:rsidRPr="0021611E" w:rsidRDefault="00463813" w:rsidP="00002C2E">
            <w:pPr>
              <w:spacing w:line="276" w:lineRule="auto"/>
              <w:jc w:val="both"/>
              <w:rPr>
                <w:color w:val="000000" w:themeColor="text1"/>
              </w:rPr>
            </w:pPr>
            <w:r w:rsidRPr="0021611E">
              <w:rPr>
                <w:color w:val="000000" w:themeColor="text1"/>
              </w:rPr>
              <w:t>N/A</w:t>
            </w:r>
          </w:p>
        </w:tc>
        <w:tc>
          <w:tcPr>
            <w:tcW w:w="4070" w:type="dxa"/>
            <w:tcBorders>
              <w:bottom w:val="single" w:sz="4" w:space="0" w:color="auto"/>
            </w:tcBorders>
            <w:shd w:val="clear" w:color="auto" w:fill="BFBFBF" w:themeFill="background1" w:themeFillShade="BF"/>
          </w:tcPr>
          <w:p w14:paraId="35D49070" w14:textId="77777777" w:rsidR="00463813" w:rsidRPr="0021611E" w:rsidRDefault="00463813" w:rsidP="00002C2E">
            <w:pPr>
              <w:spacing w:line="276" w:lineRule="auto"/>
              <w:jc w:val="both"/>
              <w:rPr>
                <w:color w:val="000000" w:themeColor="text1"/>
              </w:rPr>
            </w:pPr>
            <w:r w:rsidRPr="0021611E">
              <w:rPr>
                <w:color w:val="000000" w:themeColor="text1"/>
              </w:rPr>
              <w:t>N/A</w:t>
            </w:r>
          </w:p>
        </w:tc>
      </w:tr>
      <w:tr w:rsidR="00463813" w:rsidRPr="0021611E" w14:paraId="67FA992E" w14:textId="77777777" w:rsidTr="00463813">
        <w:trPr>
          <w:trHeight w:val="360"/>
        </w:trPr>
        <w:tc>
          <w:tcPr>
            <w:tcW w:w="1980" w:type="dxa"/>
            <w:tcBorders>
              <w:bottom w:val="single" w:sz="4" w:space="0" w:color="auto"/>
            </w:tcBorders>
            <w:shd w:val="clear" w:color="auto" w:fill="BFBFBF" w:themeFill="background1" w:themeFillShade="BF"/>
          </w:tcPr>
          <w:p w14:paraId="7C8ABDB2" w14:textId="77777777" w:rsidR="00463813" w:rsidRPr="0021611E" w:rsidRDefault="00463813" w:rsidP="00002C2E">
            <w:pPr>
              <w:spacing w:line="276" w:lineRule="auto"/>
              <w:jc w:val="both"/>
              <w:rPr>
                <w:color w:val="000000" w:themeColor="text1"/>
              </w:rPr>
            </w:pPr>
            <w:r w:rsidRPr="0021611E">
              <w:rPr>
                <w:color w:val="000000" w:themeColor="text1"/>
              </w:rPr>
              <w:t>Vancouver</w:t>
            </w:r>
          </w:p>
        </w:tc>
        <w:tc>
          <w:tcPr>
            <w:tcW w:w="2410" w:type="dxa"/>
            <w:tcBorders>
              <w:bottom w:val="single" w:sz="4" w:space="0" w:color="auto"/>
            </w:tcBorders>
            <w:shd w:val="clear" w:color="auto" w:fill="BFBFBF" w:themeFill="background1" w:themeFillShade="BF"/>
          </w:tcPr>
          <w:p w14:paraId="719C4DC5"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Earthquake Preparedness Adaptation Strategy Update (2016)</w:t>
            </w:r>
          </w:p>
        </w:tc>
        <w:tc>
          <w:tcPr>
            <w:tcW w:w="3969" w:type="dxa"/>
            <w:tcBorders>
              <w:bottom w:val="single" w:sz="4" w:space="0" w:color="auto"/>
            </w:tcBorders>
            <w:shd w:val="clear" w:color="auto" w:fill="BFBFBF" w:themeFill="background1" w:themeFillShade="BF"/>
          </w:tcPr>
          <w:p w14:paraId="1460855E"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https://vancouver.ca/files/cov/earthquake-preparedness-strategy-april-2016.pdf</w:t>
            </w:r>
          </w:p>
        </w:tc>
        <w:tc>
          <w:tcPr>
            <w:tcW w:w="2126" w:type="dxa"/>
            <w:tcBorders>
              <w:bottom w:val="single" w:sz="4" w:space="0" w:color="auto"/>
            </w:tcBorders>
            <w:shd w:val="clear" w:color="auto" w:fill="BFBFBF" w:themeFill="background1" w:themeFillShade="BF"/>
          </w:tcPr>
          <w:p w14:paraId="55E911EE" w14:textId="77777777" w:rsidR="00463813" w:rsidRPr="0021611E" w:rsidRDefault="00463813" w:rsidP="00002C2E">
            <w:pPr>
              <w:spacing w:line="276" w:lineRule="auto"/>
              <w:jc w:val="both"/>
              <w:rPr>
                <w:color w:val="000000" w:themeColor="text1"/>
              </w:rPr>
            </w:pPr>
            <w:r w:rsidRPr="0021611E">
              <w:rPr>
                <w:color w:val="000000" w:themeColor="text1"/>
              </w:rPr>
              <w:t>N/A</w:t>
            </w:r>
          </w:p>
        </w:tc>
        <w:tc>
          <w:tcPr>
            <w:tcW w:w="4070" w:type="dxa"/>
            <w:tcBorders>
              <w:bottom w:val="single" w:sz="4" w:space="0" w:color="auto"/>
            </w:tcBorders>
            <w:shd w:val="clear" w:color="auto" w:fill="BFBFBF" w:themeFill="background1" w:themeFillShade="BF"/>
          </w:tcPr>
          <w:p w14:paraId="6961CCCC" w14:textId="77777777" w:rsidR="00463813" w:rsidRPr="0021611E" w:rsidRDefault="00463813" w:rsidP="00002C2E">
            <w:pPr>
              <w:spacing w:line="276" w:lineRule="auto"/>
              <w:jc w:val="both"/>
              <w:rPr>
                <w:color w:val="000000" w:themeColor="text1"/>
              </w:rPr>
            </w:pPr>
            <w:r w:rsidRPr="0021611E">
              <w:rPr>
                <w:color w:val="000000" w:themeColor="text1"/>
              </w:rPr>
              <w:t>N/A</w:t>
            </w:r>
          </w:p>
        </w:tc>
      </w:tr>
      <w:tr w:rsidR="00463813" w:rsidRPr="004B3F39" w14:paraId="3BA370E0" w14:textId="77777777" w:rsidTr="00463813">
        <w:trPr>
          <w:trHeight w:val="360"/>
        </w:trPr>
        <w:tc>
          <w:tcPr>
            <w:tcW w:w="1980" w:type="dxa"/>
            <w:tcBorders>
              <w:bottom w:val="single" w:sz="4" w:space="0" w:color="auto"/>
            </w:tcBorders>
            <w:shd w:val="clear" w:color="auto" w:fill="auto"/>
          </w:tcPr>
          <w:p w14:paraId="13D36935" w14:textId="77777777" w:rsidR="00463813" w:rsidRPr="0021611E" w:rsidRDefault="00463813" w:rsidP="00002C2E">
            <w:pPr>
              <w:spacing w:line="276" w:lineRule="auto"/>
              <w:jc w:val="both"/>
              <w:rPr>
                <w:color w:val="000000" w:themeColor="text1"/>
              </w:rPr>
            </w:pPr>
          </w:p>
        </w:tc>
        <w:tc>
          <w:tcPr>
            <w:tcW w:w="2410" w:type="dxa"/>
            <w:tcBorders>
              <w:bottom w:val="single" w:sz="4" w:space="0" w:color="auto"/>
            </w:tcBorders>
            <w:shd w:val="clear" w:color="auto" w:fill="auto"/>
          </w:tcPr>
          <w:p w14:paraId="3077D485" w14:textId="77777777" w:rsidR="00463813" w:rsidRPr="0021611E" w:rsidRDefault="00463813" w:rsidP="00002C2E">
            <w:pPr>
              <w:spacing w:line="276" w:lineRule="auto"/>
              <w:jc w:val="both"/>
              <w:rPr>
                <w:color w:val="000000" w:themeColor="text1"/>
              </w:rPr>
            </w:pPr>
            <w:r w:rsidRPr="0021611E">
              <w:rPr>
                <w:color w:val="000000" w:themeColor="text1"/>
              </w:rPr>
              <w:t>Emergency Management Plan</w:t>
            </w:r>
          </w:p>
        </w:tc>
        <w:tc>
          <w:tcPr>
            <w:tcW w:w="3969" w:type="dxa"/>
            <w:tcBorders>
              <w:bottom w:val="single" w:sz="4" w:space="0" w:color="auto"/>
            </w:tcBorders>
            <w:shd w:val="clear" w:color="auto" w:fill="auto"/>
          </w:tcPr>
          <w:p w14:paraId="0020C9FD" w14:textId="77777777" w:rsidR="00463813" w:rsidRPr="0021611E" w:rsidRDefault="00463813" w:rsidP="00002C2E">
            <w:pPr>
              <w:spacing w:line="276" w:lineRule="auto"/>
              <w:jc w:val="both"/>
              <w:rPr>
                <w:color w:val="000000" w:themeColor="text1"/>
              </w:rPr>
            </w:pPr>
            <w:r w:rsidRPr="0021611E">
              <w:rPr>
                <w:color w:val="000000" w:themeColor="text1"/>
              </w:rPr>
              <w:t xml:space="preserve">http://www.metrovancouver.org/services/regional-planning/PlanningPublications/ElectoralAreaAEmergencyManagementPlan.pdf </w:t>
            </w:r>
          </w:p>
        </w:tc>
        <w:tc>
          <w:tcPr>
            <w:tcW w:w="2126" w:type="dxa"/>
            <w:tcBorders>
              <w:bottom w:val="single" w:sz="4" w:space="0" w:color="auto"/>
            </w:tcBorders>
            <w:shd w:val="clear" w:color="auto" w:fill="auto"/>
          </w:tcPr>
          <w:p w14:paraId="04F18FF5" w14:textId="77777777" w:rsidR="00463813" w:rsidRPr="0021611E" w:rsidRDefault="00463813" w:rsidP="00002C2E">
            <w:pPr>
              <w:spacing w:line="276" w:lineRule="auto"/>
              <w:jc w:val="both"/>
              <w:rPr>
                <w:color w:val="000000" w:themeColor="text1"/>
              </w:rPr>
            </w:pPr>
            <w:r w:rsidRPr="0021611E">
              <w:rPr>
                <w:color w:val="000000" w:themeColor="text1"/>
              </w:rPr>
              <w:t>Disability</w:t>
            </w:r>
          </w:p>
        </w:tc>
        <w:tc>
          <w:tcPr>
            <w:tcW w:w="4070" w:type="dxa"/>
            <w:tcBorders>
              <w:bottom w:val="single" w:sz="4" w:space="0" w:color="auto"/>
            </w:tcBorders>
            <w:shd w:val="clear" w:color="auto" w:fill="auto"/>
          </w:tcPr>
          <w:p w14:paraId="422C6174" w14:textId="77777777" w:rsidR="00463813" w:rsidRPr="00BA21C2" w:rsidRDefault="004B3F39" w:rsidP="00002C2E">
            <w:pPr>
              <w:spacing w:line="276" w:lineRule="auto"/>
              <w:jc w:val="both"/>
              <w:rPr>
                <w:color w:val="000000" w:themeColor="text1"/>
                <w:lang w:val="en-US"/>
              </w:rPr>
            </w:pPr>
            <w:r>
              <w:rPr>
                <w:color w:val="000000" w:themeColor="text1"/>
                <w:lang w:val="en-US"/>
              </w:rPr>
              <w:t>«</w:t>
            </w:r>
            <w:r w:rsidR="00463813" w:rsidRPr="00BA21C2">
              <w:rPr>
                <w:color w:val="000000" w:themeColor="text1"/>
                <w:lang w:val="en-US"/>
              </w:rPr>
              <w:t xml:space="preserve">Prepare to evacuate children, </w:t>
            </w:r>
            <w:r w:rsidR="00463813" w:rsidRPr="00BA21C2">
              <w:rPr>
                <w:b/>
                <w:bCs/>
                <w:color w:val="000000" w:themeColor="text1"/>
                <w:lang w:val="en-US"/>
              </w:rPr>
              <w:t>disabled</w:t>
            </w:r>
            <w:r w:rsidR="00463813" w:rsidRPr="00BA21C2">
              <w:rPr>
                <w:color w:val="000000" w:themeColor="text1"/>
                <w:lang w:val="en-US"/>
              </w:rPr>
              <w:t>, or elderly to safety.” (pg. 122)</w:t>
            </w:r>
          </w:p>
        </w:tc>
      </w:tr>
      <w:tr w:rsidR="00463813" w:rsidRPr="006757CE" w14:paraId="1B549152" w14:textId="77777777" w:rsidTr="00463813">
        <w:trPr>
          <w:trHeight w:val="360"/>
        </w:trPr>
        <w:tc>
          <w:tcPr>
            <w:tcW w:w="1980" w:type="dxa"/>
            <w:tcBorders>
              <w:bottom w:val="single" w:sz="4" w:space="0" w:color="auto"/>
            </w:tcBorders>
            <w:shd w:val="clear" w:color="auto" w:fill="auto"/>
          </w:tcPr>
          <w:p w14:paraId="082E0AE2" w14:textId="77777777" w:rsidR="00463813" w:rsidRPr="0021611E" w:rsidRDefault="00463813" w:rsidP="00002C2E">
            <w:pPr>
              <w:spacing w:line="276" w:lineRule="auto"/>
              <w:jc w:val="both"/>
              <w:rPr>
                <w:color w:val="000000" w:themeColor="text1"/>
              </w:rPr>
            </w:pPr>
            <w:r w:rsidRPr="0021611E">
              <w:rPr>
                <w:color w:val="000000" w:themeColor="text1"/>
              </w:rPr>
              <w:t>Hamilton</w:t>
            </w:r>
          </w:p>
        </w:tc>
        <w:tc>
          <w:tcPr>
            <w:tcW w:w="2410" w:type="dxa"/>
            <w:tcBorders>
              <w:bottom w:val="single" w:sz="4" w:space="0" w:color="auto"/>
            </w:tcBorders>
            <w:shd w:val="clear" w:color="auto" w:fill="auto"/>
          </w:tcPr>
          <w:p w14:paraId="69643AD8" w14:textId="77777777" w:rsidR="00463813" w:rsidRPr="0021611E" w:rsidRDefault="00463813" w:rsidP="00002C2E">
            <w:pPr>
              <w:spacing w:line="276" w:lineRule="auto"/>
              <w:jc w:val="both"/>
              <w:rPr>
                <w:color w:val="000000" w:themeColor="text1"/>
              </w:rPr>
            </w:pPr>
            <w:r w:rsidRPr="0021611E">
              <w:rPr>
                <w:color w:val="000000" w:themeColor="text1"/>
              </w:rPr>
              <w:t>Emergency Preparedness Guide (2016)</w:t>
            </w:r>
          </w:p>
        </w:tc>
        <w:tc>
          <w:tcPr>
            <w:tcW w:w="3969" w:type="dxa"/>
            <w:tcBorders>
              <w:bottom w:val="single" w:sz="4" w:space="0" w:color="auto"/>
            </w:tcBorders>
            <w:shd w:val="clear" w:color="auto" w:fill="auto"/>
          </w:tcPr>
          <w:p w14:paraId="453259E5" w14:textId="77777777" w:rsidR="00463813" w:rsidRPr="0021611E" w:rsidRDefault="00463813" w:rsidP="00002C2E">
            <w:pPr>
              <w:spacing w:line="276" w:lineRule="auto"/>
              <w:jc w:val="both"/>
              <w:rPr>
                <w:color w:val="000000" w:themeColor="text1"/>
              </w:rPr>
            </w:pPr>
            <w:r w:rsidRPr="0021611E">
              <w:rPr>
                <w:color w:val="000000" w:themeColor="text1"/>
              </w:rPr>
              <w:t xml:space="preserve">https://www.hamilton.ca/sites/default/files/2022-07/emergency_emergency-preparedness-guide-2020.pdf </w:t>
            </w:r>
          </w:p>
        </w:tc>
        <w:tc>
          <w:tcPr>
            <w:tcW w:w="2126" w:type="dxa"/>
            <w:tcBorders>
              <w:bottom w:val="single" w:sz="4" w:space="0" w:color="auto"/>
            </w:tcBorders>
            <w:shd w:val="clear" w:color="auto" w:fill="auto"/>
          </w:tcPr>
          <w:p w14:paraId="37AF6F79"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Disability, special needs, accessibility, chronic</w:t>
            </w:r>
          </w:p>
        </w:tc>
        <w:tc>
          <w:tcPr>
            <w:tcW w:w="4070" w:type="dxa"/>
            <w:tcBorders>
              <w:bottom w:val="single" w:sz="4" w:space="0" w:color="auto"/>
            </w:tcBorders>
            <w:shd w:val="clear" w:color="auto" w:fill="auto"/>
          </w:tcPr>
          <w:p w14:paraId="60544128" w14:textId="77777777" w:rsidR="00463813" w:rsidRPr="00BA21C2" w:rsidRDefault="004B3F39" w:rsidP="00002C2E">
            <w:pPr>
              <w:spacing w:line="276" w:lineRule="auto"/>
              <w:jc w:val="both"/>
              <w:rPr>
                <w:color w:val="000000" w:themeColor="text1"/>
                <w:lang w:val="en-US"/>
              </w:rPr>
            </w:pPr>
            <w:r>
              <w:rPr>
                <w:color w:val="000000" w:themeColor="text1"/>
                <w:lang w:val="en-US"/>
              </w:rPr>
              <w:t>«</w:t>
            </w:r>
            <w:r w:rsidR="00463813" w:rsidRPr="00BA21C2">
              <w:rPr>
                <w:color w:val="000000" w:themeColor="text1"/>
                <w:lang w:val="en-US"/>
              </w:rPr>
              <w:t xml:space="preserve">Every kit will be different and based on each family’s individual needs. </w:t>
            </w:r>
            <w:r w:rsidR="00463813" w:rsidRPr="004B3F39">
              <w:rPr>
                <w:color w:val="000000" w:themeColor="text1"/>
                <w:lang w:val="en-US"/>
              </w:rPr>
              <w:t xml:space="preserve">Include supplies for infants, seniors, and individuals with </w:t>
            </w:r>
            <w:r w:rsidR="00463813" w:rsidRPr="004B3F39">
              <w:rPr>
                <w:b/>
                <w:bCs/>
                <w:color w:val="000000" w:themeColor="text1"/>
                <w:lang w:val="en-US"/>
              </w:rPr>
              <w:t>disabilities</w:t>
            </w:r>
            <w:r w:rsidR="00463813" w:rsidRPr="004B3F39">
              <w:rPr>
                <w:color w:val="000000" w:themeColor="text1"/>
                <w:lang w:val="en-US"/>
              </w:rPr>
              <w:t xml:space="preserve"> or </w:t>
            </w:r>
            <w:r w:rsidR="00463813" w:rsidRPr="004B3F39">
              <w:rPr>
                <w:b/>
                <w:bCs/>
                <w:color w:val="000000" w:themeColor="text1"/>
                <w:lang w:val="en-US"/>
              </w:rPr>
              <w:t>special needs</w:t>
            </w:r>
            <w:r w:rsidR="00463813" w:rsidRPr="004B3F39">
              <w:rPr>
                <w:color w:val="000000" w:themeColor="text1"/>
                <w:lang w:val="en-US"/>
              </w:rPr>
              <w:t xml:space="preserve"> if required.” </w:t>
            </w:r>
            <w:r w:rsidR="00463813" w:rsidRPr="00BA21C2">
              <w:rPr>
                <w:color w:val="000000" w:themeColor="text1"/>
                <w:lang w:val="en-US"/>
              </w:rPr>
              <w:t>(pg. 22)//</w:t>
            </w:r>
            <w:r>
              <w:rPr>
                <w:color w:val="000000" w:themeColor="text1"/>
                <w:lang w:val="en-US"/>
              </w:rPr>
              <w:t>»</w:t>
            </w:r>
            <w:r w:rsidR="00463813" w:rsidRPr="00BA21C2">
              <w:rPr>
                <w:color w:val="000000" w:themeColor="text1"/>
                <w:lang w:val="en-US"/>
              </w:rPr>
              <w:t xml:space="preserve">Check on neighbours, especially seniors, people with </w:t>
            </w:r>
            <w:r w:rsidR="00463813" w:rsidRPr="00BA21C2">
              <w:rPr>
                <w:b/>
                <w:bCs/>
                <w:color w:val="000000" w:themeColor="text1"/>
                <w:lang w:val="en-US"/>
              </w:rPr>
              <w:t xml:space="preserve">disabilities </w:t>
            </w:r>
            <w:r w:rsidR="00463813" w:rsidRPr="00BA21C2">
              <w:rPr>
                <w:color w:val="000000" w:themeColor="text1"/>
                <w:lang w:val="en-US"/>
              </w:rPr>
              <w:t>and children.” (pg. 26)//</w:t>
            </w:r>
            <w:r>
              <w:rPr>
                <w:color w:val="000000" w:themeColor="text1"/>
                <w:lang w:val="en-US"/>
              </w:rPr>
              <w:t>»</w:t>
            </w:r>
            <w:r w:rsidR="00463813" w:rsidRPr="00BA21C2">
              <w:rPr>
                <w:color w:val="000000" w:themeColor="text1"/>
                <w:lang w:val="en-US"/>
              </w:rPr>
              <w:t xml:space="preserve">The City also prepares for how information is communicated to the public in the case of an emergency. </w:t>
            </w:r>
            <w:r w:rsidR="00463813" w:rsidRPr="004B3F39">
              <w:rPr>
                <w:color w:val="000000" w:themeColor="text1"/>
                <w:lang w:val="en-US"/>
              </w:rPr>
              <w:lastRenderedPageBreak/>
              <w:t xml:space="preserve">Information is shared via many channels, and in </w:t>
            </w:r>
            <w:r w:rsidR="00463813" w:rsidRPr="004B3F39">
              <w:rPr>
                <w:b/>
                <w:bCs/>
                <w:color w:val="000000" w:themeColor="text1"/>
                <w:lang w:val="en-US"/>
              </w:rPr>
              <w:t>accessible</w:t>
            </w:r>
            <w:r w:rsidR="00463813" w:rsidRPr="004B3F39">
              <w:rPr>
                <w:color w:val="000000" w:themeColor="text1"/>
                <w:lang w:val="en-US"/>
              </w:rPr>
              <w:t xml:space="preserve"> formats (e.g. ASL interpreters at public information sessions).” </w:t>
            </w:r>
            <w:r w:rsidR="00463813" w:rsidRPr="00BA21C2">
              <w:rPr>
                <w:color w:val="000000" w:themeColor="text1"/>
                <w:lang w:val="en-US"/>
              </w:rPr>
              <w:t>(pg. 52)//</w:t>
            </w:r>
            <w:r>
              <w:rPr>
                <w:color w:val="000000" w:themeColor="text1"/>
                <w:lang w:val="en-US"/>
              </w:rPr>
              <w:t>»</w:t>
            </w:r>
            <w:r w:rsidR="00463813" w:rsidRPr="00BA21C2">
              <w:rPr>
                <w:color w:val="000000" w:themeColor="text1"/>
                <w:lang w:val="en-US"/>
              </w:rPr>
              <w:t xml:space="preserve">Everyone is affected by extreme temperatures, but some individuals are more at risk [including] people with </w:t>
            </w:r>
            <w:r w:rsidR="00463813" w:rsidRPr="00BA21C2">
              <w:rPr>
                <w:b/>
                <w:bCs/>
                <w:color w:val="000000" w:themeColor="text1"/>
                <w:lang w:val="en-US"/>
              </w:rPr>
              <w:t xml:space="preserve">chronic </w:t>
            </w:r>
            <w:r w:rsidR="00463813" w:rsidRPr="00BA21C2">
              <w:rPr>
                <w:color w:val="000000" w:themeColor="text1"/>
                <w:lang w:val="en-US"/>
              </w:rPr>
              <w:t>medical conditions” (pg.32)</w:t>
            </w:r>
          </w:p>
        </w:tc>
      </w:tr>
      <w:tr w:rsidR="00463813" w:rsidRPr="006757CE" w14:paraId="6C6D1384" w14:textId="77777777" w:rsidTr="00463813">
        <w:trPr>
          <w:trHeight w:val="360"/>
        </w:trPr>
        <w:tc>
          <w:tcPr>
            <w:tcW w:w="1980" w:type="dxa"/>
            <w:shd w:val="clear" w:color="auto" w:fill="auto"/>
          </w:tcPr>
          <w:p w14:paraId="1657BEF3" w14:textId="77777777" w:rsidR="00463813" w:rsidRPr="0021611E" w:rsidRDefault="00463813" w:rsidP="00002C2E">
            <w:pPr>
              <w:spacing w:line="276" w:lineRule="auto"/>
              <w:jc w:val="both"/>
              <w:rPr>
                <w:color w:val="000000" w:themeColor="text1"/>
              </w:rPr>
            </w:pPr>
            <w:r w:rsidRPr="0021611E">
              <w:rPr>
                <w:color w:val="000000" w:themeColor="text1"/>
              </w:rPr>
              <w:lastRenderedPageBreak/>
              <w:t>Barrie</w:t>
            </w:r>
          </w:p>
        </w:tc>
        <w:tc>
          <w:tcPr>
            <w:tcW w:w="2410" w:type="dxa"/>
            <w:shd w:val="clear" w:color="auto" w:fill="auto"/>
          </w:tcPr>
          <w:p w14:paraId="3F4520AE" w14:textId="77777777" w:rsidR="00463813" w:rsidRPr="0021611E" w:rsidRDefault="00463813" w:rsidP="00002C2E">
            <w:pPr>
              <w:spacing w:line="276" w:lineRule="auto"/>
              <w:jc w:val="both"/>
              <w:rPr>
                <w:color w:val="000000" w:themeColor="text1"/>
              </w:rPr>
            </w:pPr>
            <w:r w:rsidRPr="0021611E">
              <w:rPr>
                <w:color w:val="000000" w:themeColor="text1"/>
              </w:rPr>
              <w:t>Emergency Plan (2017)</w:t>
            </w:r>
          </w:p>
        </w:tc>
        <w:tc>
          <w:tcPr>
            <w:tcW w:w="3969" w:type="dxa"/>
            <w:shd w:val="clear" w:color="auto" w:fill="auto"/>
          </w:tcPr>
          <w:p w14:paraId="5A039A16" w14:textId="77777777" w:rsidR="00463813" w:rsidRPr="0021611E" w:rsidRDefault="00463813" w:rsidP="00002C2E">
            <w:pPr>
              <w:spacing w:line="276" w:lineRule="auto"/>
              <w:jc w:val="both"/>
              <w:rPr>
                <w:color w:val="000000" w:themeColor="text1"/>
              </w:rPr>
            </w:pPr>
            <w:r w:rsidRPr="0021611E">
              <w:rPr>
                <w:color w:val="000000" w:themeColor="text1"/>
              </w:rPr>
              <w:t>https://www.barrie.ca/Living/Emergency%20Services/BarrieFire/Emergency%20Management/Documents/The%20City%20of%20Barrie%20Emergency%20Plan.pdf</w:t>
            </w:r>
          </w:p>
        </w:tc>
        <w:tc>
          <w:tcPr>
            <w:tcW w:w="2126" w:type="dxa"/>
            <w:shd w:val="clear" w:color="auto" w:fill="auto"/>
          </w:tcPr>
          <w:p w14:paraId="573B26E4" w14:textId="77777777" w:rsidR="00463813" w:rsidRPr="0021611E" w:rsidRDefault="00463813" w:rsidP="00002C2E">
            <w:pPr>
              <w:spacing w:line="276" w:lineRule="auto"/>
              <w:jc w:val="both"/>
              <w:rPr>
                <w:color w:val="000000" w:themeColor="text1"/>
              </w:rPr>
            </w:pPr>
            <w:r w:rsidRPr="0021611E">
              <w:rPr>
                <w:color w:val="000000" w:themeColor="text1"/>
              </w:rPr>
              <w:t>Mental</w:t>
            </w:r>
          </w:p>
        </w:tc>
        <w:tc>
          <w:tcPr>
            <w:tcW w:w="4070" w:type="dxa"/>
            <w:shd w:val="clear" w:color="auto" w:fill="auto"/>
          </w:tcPr>
          <w:p w14:paraId="134FDE0F" w14:textId="77777777" w:rsidR="00463813" w:rsidRPr="00BA21C2" w:rsidRDefault="004B3F39" w:rsidP="00002C2E">
            <w:pPr>
              <w:spacing w:line="276" w:lineRule="auto"/>
              <w:jc w:val="both"/>
              <w:rPr>
                <w:color w:val="000000" w:themeColor="text1"/>
                <w:lang w:val="en-US"/>
              </w:rPr>
            </w:pPr>
            <w:r>
              <w:rPr>
                <w:color w:val="000000" w:themeColor="text1"/>
                <w:lang w:val="en-US"/>
              </w:rPr>
              <w:t>«</w:t>
            </w:r>
            <w:r w:rsidR="00463813" w:rsidRPr="00BA21C2">
              <w:rPr>
                <w:color w:val="000000" w:themeColor="text1"/>
                <w:lang w:val="en-US"/>
              </w:rPr>
              <w:t xml:space="preserve">Counseling and psychological support (assessment and referral) will be arranged for staff as well as emergency volunteers and evacuees, as required, during and after the emergency, for </w:t>
            </w:r>
            <w:r w:rsidR="00463813" w:rsidRPr="00BA21C2">
              <w:rPr>
                <w:b/>
                <w:bCs/>
                <w:color w:val="000000" w:themeColor="text1"/>
                <w:lang w:val="en-US"/>
              </w:rPr>
              <w:t xml:space="preserve">mental </w:t>
            </w:r>
            <w:r w:rsidR="00463813" w:rsidRPr="00BA21C2">
              <w:rPr>
                <w:color w:val="000000" w:themeColor="text1"/>
                <w:lang w:val="en-US"/>
              </w:rPr>
              <w:t>health disorders, emotional trauma and shock suffered as a result of the emergency” (pg. 22)</w:t>
            </w:r>
          </w:p>
          <w:p w14:paraId="7A06A822" w14:textId="77777777" w:rsidR="00463813" w:rsidRPr="00BA21C2" w:rsidRDefault="00463813" w:rsidP="00002C2E">
            <w:pPr>
              <w:spacing w:line="276" w:lineRule="auto"/>
              <w:jc w:val="both"/>
              <w:rPr>
                <w:color w:val="000000" w:themeColor="text1"/>
                <w:lang w:val="en-US"/>
              </w:rPr>
            </w:pPr>
          </w:p>
        </w:tc>
      </w:tr>
    </w:tbl>
    <w:p w14:paraId="2F928FD6" w14:textId="77777777" w:rsidR="00463813" w:rsidRPr="00BA21C2" w:rsidRDefault="00463813" w:rsidP="00002C2E">
      <w:pPr>
        <w:spacing w:line="276" w:lineRule="auto"/>
        <w:jc w:val="both"/>
        <w:rPr>
          <w:color w:val="000000" w:themeColor="text1"/>
          <w:lang w:val="en-US"/>
        </w:rPr>
      </w:pPr>
    </w:p>
    <w:p w14:paraId="24A4D957" w14:textId="77777777" w:rsidR="00463813" w:rsidRPr="00BA21C2" w:rsidRDefault="00463813" w:rsidP="00002C2E">
      <w:pPr>
        <w:spacing w:line="276" w:lineRule="auto"/>
        <w:jc w:val="both"/>
        <w:rPr>
          <w:color w:val="000000" w:themeColor="text1"/>
          <w:lang w:val="en-US"/>
        </w:rPr>
      </w:pPr>
    </w:p>
    <w:p w14:paraId="633294DA" w14:textId="77777777" w:rsidR="00463813" w:rsidRPr="00BA21C2" w:rsidRDefault="00463813" w:rsidP="00002C2E">
      <w:pPr>
        <w:spacing w:line="276" w:lineRule="auto"/>
        <w:jc w:val="both"/>
        <w:rPr>
          <w:color w:val="000000" w:themeColor="text1"/>
          <w:lang w:val="en-US"/>
        </w:rPr>
      </w:pPr>
    </w:p>
    <w:p w14:paraId="26855C84" w14:textId="77777777" w:rsidR="00E44537" w:rsidRPr="00BA21C2" w:rsidRDefault="00E44537" w:rsidP="00002C2E">
      <w:pPr>
        <w:spacing w:line="276" w:lineRule="auto"/>
        <w:jc w:val="both"/>
        <w:rPr>
          <w:color w:val="000000" w:themeColor="text1"/>
          <w:lang w:val="en-US"/>
        </w:rPr>
      </w:pPr>
    </w:p>
    <w:p w14:paraId="653B0E51" w14:textId="77777777" w:rsidR="00E44537" w:rsidRPr="00BA21C2" w:rsidRDefault="00E44537" w:rsidP="00002C2E">
      <w:pPr>
        <w:spacing w:line="276" w:lineRule="auto"/>
        <w:jc w:val="both"/>
        <w:rPr>
          <w:color w:val="000000" w:themeColor="text1"/>
          <w:lang w:val="en-US"/>
        </w:rPr>
      </w:pPr>
    </w:p>
    <w:p w14:paraId="25A11584" w14:textId="77777777" w:rsidR="00E44537" w:rsidRPr="00BA21C2" w:rsidRDefault="00E44537" w:rsidP="00002C2E">
      <w:pPr>
        <w:spacing w:line="276" w:lineRule="auto"/>
        <w:jc w:val="both"/>
        <w:rPr>
          <w:color w:val="000000" w:themeColor="text1"/>
          <w:lang w:val="en-US"/>
        </w:rPr>
      </w:pPr>
    </w:p>
    <w:p w14:paraId="2FC3257F" w14:textId="77777777" w:rsidR="00E44537" w:rsidRPr="00BA21C2" w:rsidRDefault="00E44537" w:rsidP="00002C2E">
      <w:pPr>
        <w:spacing w:line="276" w:lineRule="auto"/>
        <w:jc w:val="both"/>
        <w:rPr>
          <w:color w:val="000000" w:themeColor="text1"/>
          <w:lang w:val="en-US"/>
        </w:rPr>
      </w:pPr>
    </w:p>
    <w:p w14:paraId="6C8249FB" w14:textId="77777777" w:rsidR="00463813" w:rsidRPr="0021611E" w:rsidRDefault="00E44537" w:rsidP="00002C2E">
      <w:pPr>
        <w:pStyle w:val="Heading1"/>
        <w:spacing w:line="276" w:lineRule="auto"/>
        <w:jc w:val="both"/>
      </w:pPr>
      <w:r w:rsidRPr="0021611E">
        <w:t>Annexe</w:t>
      </w:r>
      <w:r w:rsidR="004B3F39">
        <w:t> </w:t>
      </w:r>
      <w:r w:rsidRPr="0021611E">
        <w:t>2</w:t>
      </w:r>
      <w:r w:rsidR="004B3F39">
        <w:t> </w:t>
      </w:r>
      <w:r w:rsidRPr="0021611E">
        <w:t>: Politiques canadiennes d</w:t>
      </w:r>
      <w:r w:rsidR="004B3F39">
        <w:t>’</w:t>
      </w:r>
      <w:r w:rsidRPr="0021611E">
        <w:t>adaptation au climat</w:t>
      </w:r>
    </w:p>
    <w:p w14:paraId="5D5D2203" w14:textId="77777777" w:rsidR="00E44537" w:rsidRPr="0021611E" w:rsidRDefault="00E44537" w:rsidP="00002C2E">
      <w:pPr>
        <w:spacing w:line="276" w:lineRule="auto"/>
        <w:jc w:val="both"/>
        <w:rPr>
          <w:color w:val="000000" w:themeColor="text1"/>
        </w:rPr>
      </w:pPr>
    </w:p>
    <w:p w14:paraId="58EEA26F" w14:textId="77777777" w:rsidR="00E44537" w:rsidRPr="0021611E" w:rsidRDefault="00E44537" w:rsidP="00002C2E">
      <w:pPr>
        <w:spacing w:line="276" w:lineRule="auto"/>
        <w:jc w:val="both"/>
        <w:rPr>
          <w:i/>
          <w:iCs/>
          <w:color w:val="000000" w:themeColor="text1"/>
        </w:rPr>
      </w:pPr>
      <w:r w:rsidRPr="0021611E">
        <w:rPr>
          <w:i/>
          <w:iCs/>
          <w:color w:val="000000" w:themeColor="text1"/>
        </w:rPr>
        <w:t>Cette annexe est uniquement rédigée en anglais.</w:t>
      </w:r>
    </w:p>
    <w:p w14:paraId="55DA51E4" w14:textId="77777777" w:rsidR="00E44537" w:rsidRPr="0021611E" w:rsidRDefault="00E44537" w:rsidP="00002C2E">
      <w:pPr>
        <w:spacing w:line="276" w:lineRule="auto"/>
        <w:jc w:val="both"/>
        <w:rPr>
          <w:color w:val="000000" w:themeColor="text1"/>
        </w:rPr>
      </w:pPr>
    </w:p>
    <w:tbl>
      <w:tblPr>
        <w:tblStyle w:val="TableGrid"/>
        <w:tblpPr w:leftFromText="180" w:rightFromText="180" w:vertAnchor="text" w:horzAnchor="margin" w:tblpXSpec="center" w:tblpY="159"/>
        <w:tblW w:w="14555" w:type="dxa"/>
        <w:tblLayout w:type="fixed"/>
        <w:tblLook w:val="04A0" w:firstRow="1" w:lastRow="0" w:firstColumn="1" w:lastColumn="0" w:noHBand="0" w:noVBand="1"/>
      </w:tblPr>
      <w:tblGrid>
        <w:gridCol w:w="1980"/>
        <w:gridCol w:w="2410"/>
        <w:gridCol w:w="3969"/>
        <w:gridCol w:w="2126"/>
        <w:gridCol w:w="4070"/>
      </w:tblGrid>
      <w:tr w:rsidR="00A47E34" w:rsidRPr="0021611E" w14:paraId="36A1336F" w14:textId="77777777" w:rsidTr="00463813">
        <w:trPr>
          <w:trHeight w:val="335"/>
        </w:trPr>
        <w:tc>
          <w:tcPr>
            <w:tcW w:w="1980" w:type="dxa"/>
          </w:tcPr>
          <w:p w14:paraId="3384824D" w14:textId="77777777" w:rsidR="00A47E34" w:rsidRPr="0021611E" w:rsidRDefault="00A47E34" w:rsidP="00A47E34">
            <w:pPr>
              <w:spacing w:line="276" w:lineRule="auto"/>
              <w:jc w:val="both"/>
              <w:rPr>
                <w:color w:val="000000" w:themeColor="text1"/>
              </w:rPr>
            </w:pPr>
            <w:r w:rsidRPr="0021611E">
              <w:rPr>
                <w:color w:val="000000" w:themeColor="text1"/>
              </w:rPr>
              <w:t>R</w:t>
            </w:r>
            <w:r>
              <w:rPr>
                <w:color w:val="000000" w:themeColor="text1"/>
              </w:rPr>
              <w:t>é</w:t>
            </w:r>
            <w:r w:rsidRPr="0021611E">
              <w:rPr>
                <w:color w:val="000000" w:themeColor="text1"/>
              </w:rPr>
              <w:t>gion</w:t>
            </w:r>
          </w:p>
        </w:tc>
        <w:tc>
          <w:tcPr>
            <w:tcW w:w="2410" w:type="dxa"/>
          </w:tcPr>
          <w:p w14:paraId="7D87A214" w14:textId="77777777" w:rsidR="00A47E34" w:rsidRPr="0021611E" w:rsidRDefault="00A47E34" w:rsidP="00A47E34">
            <w:pPr>
              <w:spacing w:line="276" w:lineRule="auto"/>
              <w:jc w:val="both"/>
              <w:rPr>
                <w:color w:val="000000" w:themeColor="text1"/>
              </w:rPr>
            </w:pPr>
            <w:r w:rsidRPr="0021611E">
              <w:rPr>
                <w:color w:val="000000" w:themeColor="text1"/>
              </w:rPr>
              <w:t>Document/</w:t>
            </w:r>
            <w:r>
              <w:rPr>
                <w:color w:val="000000" w:themeColor="text1"/>
              </w:rPr>
              <w:t>S</w:t>
            </w:r>
            <w:r w:rsidRPr="0021611E">
              <w:rPr>
                <w:color w:val="000000" w:themeColor="text1"/>
              </w:rPr>
              <w:t xml:space="preserve">ite </w:t>
            </w:r>
            <w:r>
              <w:rPr>
                <w:color w:val="000000" w:themeColor="text1"/>
              </w:rPr>
              <w:t>Web</w:t>
            </w:r>
          </w:p>
        </w:tc>
        <w:tc>
          <w:tcPr>
            <w:tcW w:w="3969" w:type="dxa"/>
          </w:tcPr>
          <w:p w14:paraId="5761DEDD" w14:textId="77777777" w:rsidR="00A47E34" w:rsidRPr="0021611E" w:rsidRDefault="00A47E34" w:rsidP="00A47E34">
            <w:pPr>
              <w:spacing w:line="276" w:lineRule="auto"/>
              <w:jc w:val="both"/>
              <w:rPr>
                <w:color w:val="000000" w:themeColor="text1"/>
              </w:rPr>
            </w:pPr>
            <w:r>
              <w:rPr>
                <w:color w:val="000000" w:themeColor="text1"/>
              </w:rPr>
              <w:t>Lien</w:t>
            </w:r>
          </w:p>
        </w:tc>
        <w:tc>
          <w:tcPr>
            <w:tcW w:w="2126" w:type="dxa"/>
          </w:tcPr>
          <w:p w14:paraId="60AF9907" w14:textId="77777777" w:rsidR="00A47E34" w:rsidRPr="0021611E" w:rsidRDefault="00A47E34" w:rsidP="00A47E34">
            <w:pPr>
              <w:spacing w:line="276" w:lineRule="auto"/>
              <w:jc w:val="both"/>
              <w:rPr>
                <w:color w:val="000000" w:themeColor="text1"/>
              </w:rPr>
            </w:pPr>
            <w:r>
              <w:rPr>
                <w:color w:val="000000" w:themeColor="text1"/>
              </w:rPr>
              <w:t>Mot-clé</w:t>
            </w:r>
            <w:r w:rsidRPr="0021611E">
              <w:rPr>
                <w:color w:val="000000" w:themeColor="text1"/>
              </w:rPr>
              <w:t xml:space="preserve"> </w:t>
            </w:r>
          </w:p>
        </w:tc>
        <w:tc>
          <w:tcPr>
            <w:tcW w:w="4070" w:type="dxa"/>
          </w:tcPr>
          <w:p w14:paraId="4B8E8C17" w14:textId="77777777" w:rsidR="00A47E34" w:rsidRPr="0021611E" w:rsidRDefault="00A47E34" w:rsidP="00A47E34">
            <w:pPr>
              <w:spacing w:line="276" w:lineRule="auto"/>
              <w:jc w:val="both"/>
              <w:rPr>
                <w:color w:val="000000" w:themeColor="text1"/>
              </w:rPr>
            </w:pPr>
            <w:r>
              <w:rPr>
                <w:color w:val="000000" w:themeColor="text1"/>
              </w:rPr>
              <w:t>Texte adjacent</w:t>
            </w:r>
            <w:r w:rsidRPr="0021611E">
              <w:rPr>
                <w:color w:val="000000" w:themeColor="text1"/>
              </w:rPr>
              <w:t xml:space="preserve"> + </w:t>
            </w:r>
            <w:r>
              <w:rPr>
                <w:color w:val="000000" w:themeColor="text1"/>
              </w:rPr>
              <w:t>Nombre de la page</w:t>
            </w:r>
          </w:p>
        </w:tc>
      </w:tr>
      <w:tr w:rsidR="00463813" w:rsidRPr="004B3F39" w14:paraId="4A5B2C4C" w14:textId="77777777" w:rsidTr="00463813">
        <w:trPr>
          <w:trHeight w:val="360"/>
        </w:trPr>
        <w:tc>
          <w:tcPr>
            <w:tcW w:w="1980" w:type="dxa"/>
            <w:tcBorders>
              <w:bottom w:val="single" w:sz="4" w:space="0" w:color="auto"/>
            </w:tcBorders>
          </w:tcPr>
          <w:p w14:paraId="613F046F" w14:textId="77777777" w:rsidR="00463813" w:rsidRPr="0021611E" w:rsidRDefault="00463813" w:rsidP="00002C2E">
            <w:pPr>
              <w:spacing w:line="276" w:lineRule="auto"/>
              <w:jc w:val="both"/>
              <w:rPr>
                <w:color w:val="000000" w:themeColor="text1"/>
              </w:rPr>
            </w:pPr>
            <w:r w:rsidRPr="0021611E">
              <w:rPr>
                <w:color w:val="000000" w:themeColor="text1"/>
              </w:rPr>
              <w:t>Ontario</w:t>
            </w:r>
          </w:p>
        </w:tc>
        <w:tc>
          <w:tcPr>
            <w:tcW w:w="2410" w:type="dxa"/>
            <w:tcBorders>
              <w:bottom w:val="single" w:sz="4" w:space="0" w:color="auto"/>
            </w:tcBorders>
          </w:tcPr>
          <w:p w14:paraId="499A11BB"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Preserving and Protecting our Environment for Future Generations: A Made-in-Ontario Environment Plan (2018)</w:t>
            </w:r>
          </w:p>
        </w:tc>
        <w:tc>
          <w:tcPr>
            <w:tcW w:w="3969" w:type="dxa"/>
            <w:tcBorders>
              <w:bottom w:val="single" w:sz="4" w:space="0" w:color="auto"/>
            </w:tcBorders>
          </w:tcPr>
          <w:p w14:paraId="36A712FE"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https://prod-environmental-registry.s3.amazonaws.com/2018-11/EnvironmentPlan_1.pdf</w:t>
            </w:r>
          </w:p>
        </w:tc>
        <w:tc>
          <w:tcPr>
            <w:tcW w:w="2126" w:type="dxa"/>
            <w:tcBorders>
              <w:bottom w:val="single" w:sz="4" w:space="0" w:color="auto"/>
            </w:tcBorders>
          </w:tcPr>
          <w:p w14:paraId="42906EDE" w14:textId="77777777" w:rsidR="00463813" w:rsidRPr="0021611E" w:rsidRDefault="00463813" w:rsidP="00002C2E">
            <w:pPr>
              <w:spacing w:line="276" w:lineRule="auto"/>
              <w:jc w:val="both"/>
              <w:rPr>
                <w:color w:val="000000" w:themeColor="text1"/>
              </w:rPr>
            </w:pPr>
            <w:r w:rsidRPr="0021611E">
              <w:rPr>
                <w:color w:val="000000" w:themeColor="text1"/>
              </w:rPr>
              <w:t>Vulnerable</w:t>
            </w:r>
          </w:p>
        </w:tc>
        <w:tc>
          <w:tcPr>
            <w:tcW w:w="4070" w:type="dxa"/>
            <w:tcBorders>
              <w:bottom w:val="single" w:sz="4" w:space="0" w:color="auto"/>
            </w:tcBorders>
          </w:tcPr>
          <w:p w14:paraId="39FA1743" w14:textId="77777777" w:rsidR="00463813" w:rsidRPr="00BA21C2" w:rsidRDefault="004B3F39" w:rsidP="00002C2E">
            <w:pPr>
              <w:spacing w:line="276" w:lineRule="auto"/>
              <w:jc w:val="both"/>
              <w:rPr>
                <w:color w:val="000000" w:themeColor="text1"/>
                <w:lang w:val="en-US"/>
              </w:rPr>
            </w:pPr>
            <w:r>
              <w:rPr>
                <w:color w:val="000000" w:themeColor="text1"/>
                <w:lang w:val="en-US"/>
              </w:rPr>
              <w:t>«</w:t>
            </w:r>
            <w:r w:rsidR="00463813" w:rsidRPr="00BA21C2">
              <w:rPr>
                <w:color w:val="000000" w:themeColor="text1"/>
                <w:lang w:val="en-US"/>
              </w:rPr>
              <w:t xml:space="preserve">We can do more to protect ourselves from the extreme weather events that have flooded houses, buildings and roads, overwhelmed aging stormwater and wastewater systems, damaged crops, and brought heavy ice and wind storms that knocked out power for hundreds of thousands of people, including those who are most </w:t>
            </w:r>
            <w:r w:rsidR="00463813" w:rsidRPr="00BA21C2">
              <w:rPr>
                <w:b/>
                <w:bCs/>
                <w:color w:val="000000" w:themeColor="text1"/>
                <w:lang w:val="en-US"/>
              </w:rPr>
              <w:t>vulnerable</w:t>
            </w:r>
            <w:r w:rsidR="00463813" w:rsidRPr="00BA21C2">
              <w:rPr>
                <w:color w:val="000000" w:themeColor="text1"/>
                <w:lang w:val="en-US"/>
              </w:rPr>
              <w:t>.” (pg. 6)</w:t>
            </w:r>
          </w:p>
        </w:tc>
      </w:tr>
      <w:tr w:rsidR="00463813" w:rsidRPr="006757CE" w14:paraId="2D7D558F" w14:textId="77777777" w:rsidTr="00463813">
        <w:trPr>
          <w:trHeight w:val="360"/>
        </w:trPr>
        <w:tc>
          <w:tcPr>
            <w:tcW w:w="1980" w:type="dxa"/>
            <w:shd w:val="clear" w:color="auto" w:fill="BFBFBF" w:themeFill="background1" w:themeFillShade="BF"/>
          </w:tcPr>
          <w:p w14:paraId="26BF39FA" w14:textId="77777777" w:rsidR="00463813" w:rsidRPr="0021611E" w:rsidRDefault="00A47E34" w:rsidP="00002C2E">
            <w:pPr>
              <w:spacing w:line="276" w:lineRule="auto"/>
              <w:jc w:val="both"/>
              <w:rPr>
                <w:color w:val="000000" w:themeColor="text1"/>
              </w:rPr>
            </w:pPr>
            <w:r>
              <w:rPr>
                <w:color w:val="000000" w:themeColor="text1"/>
              </w:rPr>
              <w:t>Colombie-Britannique</w:t>
            </w:r>
          </w:p>
        </w:tc>
        <w:tc>
          <w:tcPr>
            <w:tcW w:w="2410" w:type="dxa"/>
            <w:shd w:val="clear" w:color="auto" w:fill="BFBFBF" w:themeFill="background1" w:themeFillShade="BF"/>
          </w:tcPr>
          <w:p w14:paraId="111FE18C" w14:textId="77777777" w:rsidR="00463813" w:rsidRPr="00A47E34" w:rsidRDefault="00463813" w:rsidP="00002C2E">
            <w:pPr>
              <w:spacing w:line="276" w:lineRule="auto"/>
              <w:jc w:val="both"/>
              <w:rPr>
                <w:color w:val="000000" w:themeColor="text1"/>
                <w:lang w:val="en-US"/>
              </w:rPr>
            </w:pPr>
            <w:r w:rsidRPr="00A47E34">
              <w:rPr>
                <w:color w:val="000000" w:themeColor="text1"/>
                <w:lang w:val="en-US"/>
              </w:rPr>
              <w:t>CleanBC: Our nature, our power, our future</w:t>
            </w:r>
          </w:p>
        </w:tc>
        <w:tc>
          <w:tcPr>
            <w:tcW w:w="3969" w:type="dxa"/>
            <w:shd w:val="clear" w:color="auto" w:fill="BFBFBF" w:themeFill="background1" w:themeFillShade="BF"/>
          </w:tcPr>
          <w:p w14:paraId="0F1C7468"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https://www2.gov.bc.ca/assets/gov/environment/climate-change/action/cleanbc/cleanbc_2018-bc-climate-strategy.pdf</w:t>
            </w:r>
          </w:p>
        </w:tc>
        <w:tc>
          <w:tcPr>
            <w:tcW w:w="2126" w:type="dxa"/>
            <w:shd w:val="clear" w:color="auto" w:fill="BFBFBF" w:themeFill="background1" w:themeFillShade="BF"/>
          </w:tcPr>
          <w:p w14:paraId="51AA6444" w14:textId="77777777" w:rsidR="00463813" w:rsidRPr="0021611E" w:rsidRDefault="00463813" w:rsidP="00002C2E">
            <w:pPr>
              <w:spacing w:line="276" w:lineRule="auto"/>
              <w:jc w:val="both"/>
              <w:rPr>
                <w:color w:val="000000" w:themeColor="text1"/>
              </w:rPr>
            </w:pPr>
            <w:r w:rsidRPr="0021611E">
              <w:rPr>
                <w:color w:val="000000" w:themeColor="text1"/>
              </w:rPr>
              <w:t>N/A</w:t>
            </w:r>
          </w:p>
        </w:tc>
        <w:tc>
          <w:tcPr>
            <w:tcW w:w="4070" w:type="dxa"/>
            <w:shd w:val="clear" w:color="auto" w:fill="BFBFBF" w:themeFill="background1" w:themeFillShade="BF"/>
          </w:tcPr>
          <w:p w14:paraId="10D55E2C"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N/A</w:t>
            </w:r>
          </w:p>
          <w:p w14:paraId="648A6CD0" w14:textId="77777777" w:rsidR="00463813" w:rsidRPr="00BA21C2" w:rsidRDefault="00463813" w:rsidP="00002C2E">
            <w:pPr>
              <w:spacing w:line="276" w:lineRule="auto"/>
              <w:jc w:val="both"/>
              <w:rPr>
                <w:i/>
                <w:iCs/>
                <w:color w:val="000000" w:themeColor="text1"/>
                <w:lang w:val="en-US"/>
              </w:rPr>
            </w:pPr>
            <w:r w:rsidRPr="00BA21C2">
              <w:rPr>
                <w:color w:val="000000" w:themeColor="text1"/>
                <w:lang w:val="en-US"/>
              </w:rPr>
              <w:t xml:space="preserve">*Note: The word </w:t>
            </w:r>
            <w:r w:rsidR="004B3F39">
              <w:rPr>
                <w:color w:val="000000" w:themeColor="text1"/>
                <w:lang w:val="en-US"/>
              </w:rPr>
              <w:t>«</w:t>
            </w:r>
            <w:r w:rsidRPr="00BA21C2">
              <w:rPr>
                <w:color w:val="000000" w:themeColor="text1"/>
                <w:lang w:val="en-US"/>
              </w:rPr>
              <w:t>access” is used in a general sense throughout the document.</w:t>
            </w:r>
          </w:p>
        </w:tc>
      </w:tr>
      <w:tr w:rsidR="00463813" w:rsidRPr="0021611E" w14:paraId="458304DA" w14:textId="77777777" w:rsidTr="00463813">
        <w:trPr>
          <w:trHeight w:val="360"/>
        </w:trPr>
        <w:tc>
          <w:tcPr>
            <w:tcW w:w="1980" w:type="dxa"/>
            <w:shd w:val="clear" w:color="auto" w:fill="auto"/>
          </w:tcPr>
          <w:p w14:paraId="3C481B4D" w14:textId="77777777" w:rsidR="00463813" w:rsidRPr="00BA21C2" w:rsidRDefault="00463813" w:rsidP="00002C2E">
            <w:pPr>
              <w:spacing w:line="276" w:lineRule="auto"/>
              <w:jc w:val="both"/>
              <w:rPr>
                <w:color w:val="000000" w:themeColor="text1"/>
                <w:lang w:val="en-US"/>
              </w:rPr>
            </w:pPr>
          </w:p>
        </w:tc>
        <w:tc>
          <w:tcPr>
            <w:tcW w:w="2410" w:type="dxa"/>
            <w:shd w:val="clear" w:color="auto" w:fill="auto"/>
          </w:tcPr>
          <w:p w14:paraId="354C3656"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Climate Preparedness and Adaptation Strategy: Actions for 2022</w:t>
            </w:r>
            <w:r w:rsidR="004B3F39">
              <w:rPr>
                <w:color w:val="000000" w:themeColor="text1"/>
                <w:lang w:val="en-US"/>
              </w:rPr>
              <w:t>–</w:t>
            </w:r>
            <w:r w:rsidRPr="004B3F39">
              <w:rPr>
                <w:color w:val="000000" w:themeColor="text1"/>
                <w:lang w:val="en-US"/>
              </w:rPr>
              <w:t>2025</w:t>
            </w:r>
          </w:p>
        </w:tc>
        <w:tc>
          <w:tcPr>
            <w:tcW w:w="3969" w:type="dxa"/>
            <w:shd w:val="clear" w:color="auto" w:fill="auto"/>
          </w:tcPr>
          <w:p w14:paraId="47CD4128"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 xml:space="preserve">https://www2.gov.bc.ca/assets/gov/environment/climate-change/adaptation/cpas.pdf </w:t>
            </w:r>
          </w:p>
        </w:tc>
        <w:tc>
          <w:tcPr>
            <w:tcW w:w="2126" w:type="dxa"/>
            <w:shd w:val="clear" w:color="auto" w:fill="auto"/>
          </w:tcPr>
          <w:p w14:paraId="2849730D" w14:textId="77777777" w:rsidR="00463813" w:rsidRPr="0021611E" w:rsidRDefault="00463813" w:rsidP="00002C2E">
            <w:pPr>
              <w:spacing w:line="276" w:lineRule="auto"/>
              <w:jc w:val="both"/>
              <w:rPr>
                <w:color w:val="000000" w:themeColor="text1"/>
              </w:rPr>
            </w:pPr>
            <w:r w:rsidRPr="0021611E">
              <w:rPr>
                <w:color w:val="000000" w:themeColor="text1"/>
              </w:rPr>
              <w:t xml:space="preserve">Mental, physical, disability, chronic, </w:t>
            </w:r>
          </w:p>
        </w:tc>
        <w:tc>
          <w:tcPr>
            <w:tcW w:w="4070" w:type="dxa"/>
            <w:shd w:val="clear" w:color="auto" w:fill="auto"/>
          </w:tcPr>
          <w:p w14:paraId="24CF7332" w14:textId="77777777" w:rsidR="00463813" w:rsidRPr="0021611E" w:rsidRDefault="004B3F39" w:rsidP="00002C2E">
            <w:pPr>
              <w:spacing w:line="276" w:lineRule="auto"/>
              <w:jc w:val="both"/>
              <w:rPr>
                <w:color w:val="000000" w:themeColor="text1"/>
              </w:rPr>
            </w:pPr>
            <w:r>
              <w:rPr>
                <w:color w:val="000000" w:themeColor="text1"/>
                <w:lang w:val="en-US"/>
              </w:rPr>
              <w:t>«</w:t>
            </w:r>
            <w:r w:rsidR="00463813" w:rsidRPr="00BA21C2">
              <w:rPr>
                <w:color w:val="000000" w:themeColor="text1"/>
                <w:lang w:val="en-US"/>
              </w:rPr>
              <w:t xml:space="preserve">The Province has used an approach known as </w:t>
            </w:r>
            <w:r>
              <w:rPr>
                <w:color w:val="000000" w:themeColor="text1"/>
                <w:lang w:val="en-US"/>
              </w:rPr>
              <w:t>«</w:t>
            </w:r>
            <w:r w:rsidR="00463813" w:rsidRPr="00BA21C2">
              <w:rPr>
                <w:color w:val="000000" w:themeColor="text1"/>
                <w:lang w:val="en-US"/>
              </w:rPr>
              <w:t>gender-based analysis plus</w:t>
            </w:r>
            <w:r>
              <w:rPr>
                <w:color w:val="000000" w:themeColor="text1"/>
                <w:lang w:val="en-US"/>
              </w:rPr>
              <w:t>”</w:t>
            </w:r>
            <w:r w:rsidR="00463813" w:rsidRPr="00BA21C2">
              <w:rPr>
                <w:color w:val="000000" w:themeColor="text1"/>
                <w:lang w:val="en-US"/>
              </w:rPr>
              <w:t xml:space="preserve"> (GBA+) to examine how considerations of sex, gender, race, ethnicity, age and </w:t>
            </w:r>
            <w:r w:rsidR="00463813" w:rsidRPr="00BA21C2">
              <w:rPr>
                <w:b/>
                <w:bCs/>
                <w:color w:val="000000" w:themeColor="text1"/>
                <w:lang w:val="en-US"/>
              </w:rPr>
              <w:t>mental</w:t>
            </w:r>
            <w:r w:rsidR="00463813" w:rsidRPr="00BA21C2">
              <w:rPr>
                <w:color w:val="000000" w:themeColor="text1"/>
                <w:lang w:val="en-US"/>
              </w:rPr>
              <w:t xml:space="preserve"> or </w:t>
            </w:r>
            <w:r w:rsidR="00463813" w:rsidRPr="00BA21C2">
              <w:rPr>
                <w:b/>
                <w:bCs/>
                <w:color w:val="000000" w:themeColor="text1"/>
                <w:lang w:val="en-US"/>
              </w:rPr>
              <w:t>physical</w:t>
            </w:r>
            <w:r w:rsidR="00463813" w:rsidRPr="00BA21C2">
              <w:rPr>
                <w:color w:val="000000" w:themeColor="text1"/>
                <w:lang w:val="en-US"/>
              </w:rPr>
              <w:t xml:space="preserve"> ability (among other factors) intersect to influence how different populations in B.C. are affected by climate change.” (pg. 13) //</w:t>
            </w:r>
            <w:r>
              <w:rPr>
                <w:color w:val="000000" w:themeColor="text1"/>
                <w:lang w:val="en-US"/>
              </w:rPr>
              <w:t>»</w:t>
            </w:r>
            <w:r w:rsidR="00463813" w:rsidRPr="00BA21C2">
              <w:rPr>
                <w:color w:val="000000" w:themeColor="text1"/>
                <w:lang w:val="en-US"/>
              </w:rPr>
              <w:t xml:space="preserve">As heat waves become more common due to climate change, hearing directly from those who are most affected is critical to informing equitable and effective response strategies. </w:t>
            </w:r>
            <w:r w:rsidR="00463813" w:rsidRPr="004B3F39">
              <w:rPr>
                <w:color w:val="000000" w:themeColor="text1"/>
                <w:lang w:val="en-US"/>
              </w:rPr>
              <w:t xml:space="preserve">Following the 2021 heat dome, the Province worked with community organizations to conduct a series of </w:t>
            </w:r>
            <w:r>
              <w:rPr>
                <w:color w:val="000000" w:themeColor="text1"/>
                <w:lang w:val="en-US"/>
              </w:rPr>
              <w:t>‘</w:t>
            </w:r>
            <w:r w:rsidR="00463813" w:rsidRPr="004B3F39">
              <w:rPr>
                <w:color w:val="000000" w:themeColor="text1"/>
                <w:lang w:val="en-US"/>
              </w:rPr>
              <w:t>lived experience</w:t>
            </w:r>
            <w:r>
              <w:rPr>
                <w:color w:val="000000" w:themeColor="text1"/>
                <w:lang w:val="en-US"/>
              </w:rPr>
              <w:t>’</w:t>
            </w:r>
            <w:r w:rsidR="00463813" w:rsidRPr="004B3F39">
              <w:rPr>
                <w:color w:val="000000" w:themeColor="text1"/>
                <w:lang w:val="en-US"/>
              </w:rPr>
              <w:t xml:space="preserve"> engagements with heat-sensitive populations, including the elderly, people with</w:t>
            </w:r>
            <w:r w:rsidR="00463813" w:rsidRPr="004B3F39">
              <w:rPr>
                <w:b/>
                <w:bCs/>
                <w:color w:val="000000" w:themeColor="text1"/>
                <w:lang w:val="en-US"/>
              </w:rPr>
              <w:t xml:space="preserve"> disabilities</w:t>
            </w:r>
            <w:r w:rsidR="00463813" w:rsidRPr="004B3F39">
              <w:rPr>
                <w:color w:val="000000" w:themeColor="text1"/>
                <w:lang w:val="en-US"/>
              </w:rPr>
              <w:t xml:space="preserve">, and people experiencing housing insecurity, substance use and </w:t>
            </w:r>
            <w:r w:rsidR="00463813" w:rsidRPr="004B3F39">
              <w:rPr>
                <w:b/>
                <w:bCs/>
                <w:color w:val="000000" w:themeColor="text1"/>
                <w:lang w:val="en-US"/>
              </w:rPr>
              <w:t>mental</w:t>
            </w:r>
            <w:r w:rsidR="00463813" w:rsidRPr="004B3F39">
              <w:rPr>
                <w:color w:val="000000" w:themeColor="text1"/>
                <w:lang w:val="en-US"/>
              </w:rPr>
              <w:t xml:space="preserve"> health challenges.” </w:t>
            </w:r>
            <w:r w:rsidR="00463813" w:rsidRPr="00BA21C2">
              <w:rPr>
                <w:color w:val="000000" w:themeColor="text1"/>
                <w:lang w:val="en-US"/>
              </w:rPr>
              <w:t xml:space="preserve">(pg. 36) // </w:t>
            </w:r>
            <w:r>
              <w:rPr>
                <w:color w:val="000000" w:themeColor="text1"/>
                <w:lang w:val="en-US"/>
              </w:rPr>
              <w:t>«</w:t>
            </w:r>
            <w:r w:rsidR="00463813" w:rsidRPr="00BA21C2">
              <w:rPr>
                <w:color w:val="000000" w:themeColor="text1"/>
                <w:lang w:val="en-US"/>
              </w:rPr>
              <w:t xml:space="preserve">As recent </w:t>
            </w:r>
            <w:r w:rsidR="00463813" w:rsidRPr="00BA21C2">
              <w:rPr>
                <w:color w:val="000000" w:themeColor="text1"/>
                <w:lang w:val="en-US"/>
              </w:rPr>
              <w:lastRenderedPageBreak/>
              <w:t xml:space="preserve">extreme weather events have shown, the impacts of climate change for health and wellness are direct and significant. </w:t>
            </w:r>
            <w:r w:rsidR="00463813" w:rsidRPr="004B3F39">
              <w:rPr>
                <w:color w:val="000000" w:themeColor="text1"/>
                <w:lang w:val="en-US"/>
              </w:rPr>
              <w:t xml:space="preserve">Heatwaves are projected to become more frequent and severe due to climate change, which in turn increases the risk of heat-related mortality and morbidity, especially for people who are elderly, </w:t>
            </w:r>
            <w:r w:rsidR="00463813" w:rsidRPr="004B3F39">
              <w:rPr>
                <w:b/>
                <w:bCs/>
                <w:color w:val="000000" w:themeColor="text1"/>
                <w:lang w:val="en-US"/>
              </w:rPr>
              <w:t xml:space="preserve">chronically </w:t>
            </w:r>
            <w:r w:rsidR="00463813" w:rsidRPr="004B3F39">
              <w:rPr>
                <w:color w:val="000000" w:themeColor="text1"/>
                <w:lang w:val="en-US"/>
              </w:rPr>
              <w:t xml:space="preserve">ill, very young and/or socially isolated.” </w:t>
            </w:r>
            <w:r w:rsidR="00463813" w:rsidRPr="0021611E">
              <w:rPr>
                <w:color w:val="000000" w:themeColor="text1"/>
              </w:rPr>
              <w:t>(pg. 31)</w:t>
            </w:r>
          </w:p>
        </w:tc>
      </w:tr>
      <w:tr w:rsidR="00463813" w:rsidRPr="004B3F39" w14:paraId="1B0CE971" w14:textId="77777777" w:rsidTr="00463813">
        <w:trPr>
          <w:trHeight w:val="360"/>
        </w:trPr>
        <w:tc>
          <w:tcPr>
            <w:tcW w:w="1980" w:type="dxa"/>
          </w:tcPr>
          <w:p w14:paraId="4E5E082B" w14:textId="77777777" w:rsidR="00463813" w:rsidRPr="0021611E" w:rsidRDefault="00463813" w:rsidP="00002C2E">
            <w:pPr>
              <w:spacing w:line="276" w:lineRule="auto"/>
              <w:jc w:val="both"/>
              <w:rPr>
                <w:color w:val="000000" w:themeColor="text1"/>
              </w:rPr>
            </w:pPr>
            <w:r w:rsidRPr="0021611E">
              <w:rPr>
                <w:color w:val="000000" w:themeColor="text1"/>
              </w:rPr>
              <w:lastRenderedPageBreak/>
              <w:t>Qu</w:t>
            </w:r>
            <w:r w:rsidR="00A47E34">
              <w:rPr>
                <w:color w:val="000000" w:themeColor="text1"/>
              </w:rPr>
              <w:t>é</w:t>
            </w:r>
            <w:r w:rsidRPr="0021611E">
              <w:rPr>
                <w:color w:val="000000" w:themeColor="text1"/>
              </w:rPr>
              <w:t>bec</w:t>
            </w:r>
          </w:p>
        </w:tc>
        <w:tc>
          <w:tcPr>
            <w:tcW w:w="2410" w:type="dxa"/>
          </w:tcPr>
          <w:p w14:paraId="086C45D2" w14:textId="77777777" w:rsidR="00463813" w:rsidRPr="0021611E" w:rsidRDefault="00463813" w:rsidP="00002C2E">
            <w:pPr>
              <w:spacing w:line="276" w:lineRule="auto"/>
              <w:jc w:val="both"/>
              <w:rPr>
                <w:color w:val="000000" w:themeColor="text1"/>
              </w:rPr>
            </w:pPr>
            <w:r w:rsidRPr="0021611E">
              <w:rPr>
                <w:color w:val="000000" w:themeColor="text1"/>
              </w:rPr>
              <w:t>2013</w:t>
            </w:r>
            <w:r w:rsidR="004B3F39">
              <w:rPr>
                <w:color w:val="000000" w:themeColor="text1"/>
              </w:rPr>
              <w:t>–</w:t>
            </w:r>
            <w:r w:rsidRPr="0021611E">
              <w:rPr>
                <w:color w:val="000000" w:themeColor="text1"/>
              </w:rPr>
              <w:t>2020 Climate Change Action Plan (2012)</w:t>
            </w:r>
          </w:p>
        </w:tc>
        <w:tc>
          <w:tcPr>
            <w:tcW w:w="3969" w:type="dxa"/>
          </w:tcPr>
          <w:p w14:paraId="3CBF47DB" w14:textId="77777777" w:rsidR="00463813" w:rsidRPr="0021611E" w:rsidRDefault="00463813" w:rsidP="00002C2E">
            <w:pPr>
              <w:spacing w:line="276" w:lineRule="auto"/>
              <w:jc w:val="both"/>
              <w:rPr>
                <w:color w:val="000000" w:themeColor="text1"/>
              </w:rPr>
            </w:pPr>
            <w:r w:rsidRPr="0021611E">
              <w:rPr>
                <w:color w:val="000000" w:themeColor="text1"/>
              </w:rPr>
              <w:t>http://www.environnement.gouv.qc.ca/changements/plan_action/pacc2020-en.pdf</w:t>
            </w:r>
          </w:p>
        </w:tc>
        <w:tc>
          <w:tcPr>
            <w:tcW w:w="2126" w:type="dxa"/>
          </w:tcPr>
          <w:p w14:paraId="113469BD" w14:textId="77777777" w:rsidR="00463813" w:rsidRPr="0021611E" w:rsidRDefault="00463813" w:rsidP="00002C2E">
            <w:pPr>
              <w:spacing w:line="276" w:lineRule="auto"/>
              <w:jc w:val="both"/>
              <w:rPr>
                <w:color w:val="000000" w:themeColor="text1"/>
              </w:rPr>
            </w:pPr>
            <w:r w:rsidRPr="0021611E">
              <w:rPr>
                <w:color w:val="000000" w:themeColor="text1"/>
              </w:rPr>
              <w:t xml:space="preserve">Chronic </w:t>
            </w:r>
          </w:p>
        </w:tc>
        <w:tc>
          <w:tcPr>
            <w:tcW w:w="4070" w:type="dxa"/>
          </w:tcPr>
          <w:p w14:paraId="22C92E96" w14:textId="77777777" w:rsidR="00463813" w:rsidRPr="00BA21C2" w:rsidRDefault="004B3F39" w:rsidP="00002C2E">
            <w:pPr>
              <w:spacing w:line="276" w:lineRule="auto"/>
              <w:jc w:val="both"/>
              <w:rPr>
                <w:color w:val="000000" w:themeColor="text1"/>
                <w:lang w:val="en-US"/>
              </w:rPr>
            </w:pPr>
            <w:r>
              <w:rPr>
                <w:color w:val="000000" w:themeColor="text1"/>
                <w:lang w:val="en-US"/>
              </w:rPr>
              <w:t>«</w:t>
            </w:r>
            <w:r w:rsidR="00463813" w:rsidRPr="00BA21C2">
              <w:rPr>
                <w:color w:val="000000" w:themeColor="text1"/>
                <w:lang w:val="en-US"/>
              </w:rPr>
              <w:t xml:space="preserve">The same goes for heatwaves, which reduce the human body’s ability to resist the adverse effects of pollutants, increases the risk of heatstroke and aggravates </w:t>
            </w:r>
            <w:r w:rsidR="00463813" w:rsidRPr="00BA21C2">
              <w:rPr>
                <w:b/>
                <w:bCs/>
                <w:color w:val="000000" w:themeColor="text1"/>
                <w:lang w:val="en-US"/>
              </w:rPr>
              <w:t xml:space="preserve">chronic </w:t>
            </w:r>
            <w:r w:rsidR="00463813" w:rsidRPr="00BA21C2">
              <w:rPr>
                <w:color w:val="000000" w:themeColor="text1"/>
                <w:lang w:val="en-US"/>
              </w:rPr>
              <w:t>diseases such as diabetes, respiratory failure and cardiovascular problems.” (pg. 35)</w:t>
            </w:r>
          </w:p>
        </w:tc>
      </w:tr>
      <w:tr w:rsidR="00463813" w:rsidRPr="0021611E" w14:paraId="605800A1" w14:textId="77777777" w:rsidTr="00463813">
        <w:trPr>
          <w:trHeight w:val="360"/>
        </w:trPr>
        <w:tc>
          <w:tcPr>
            <w:tcW w:w="1980" w:type="dxa"/>
          </w:tcPr>
          <w:p w14:paraId="59644953" w14:textId="77777777" w:rsidR="00463813" w:rsidRPr="00BA21C2" w:rsidRDefault="00463813" w:rsidP="00002C2E">
            <w:pPr>
              <w:spacing w:line="276" w:lineRule="auto"/>
              <w:jc w:val="both"/>
              <w:rPr>
                <w:color w:val="000000" w:themeColor="text1"/>
                <w:lang w:val="en-US"/>
              </w:rPr>
            </w:pPr>
          </w:p>
        </w:tc>
        <w:tc>
          <w:tcPr>
            <w:tcW w:w="2410" w:type="dxa"/>
          </w:tcPr>
          <w:p w14:paraId="775DD49C"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 xml:space="preserve">2030 Plan for a Green Economy: Framework Policy on Electrification and </w:t>
            </w:r>
            <w:r w:rsidRPr="004B3F39">
              <w:rPr>
                <w:color w:val="000000" w:themeColor="text1"/>
                <w:lang w:val="en-US"/>
              </w:rPr>
              <w:lastRenderedPageBreak/>
              <w:t xml:space="preserve">the Fight Against Climate Change </w:t>
            </w:r>
          </w:p>
        </w:tc>
        <w:tc>
          <w:tcPr>
            <w:tcW w:w="3969" w:type="dxa"/>
          </w:tcPr>
          <w:p w14:paraId="65B24E3E"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lastRenderedPageBreak/>
              <w:t>https://cdn-contenu.quebec.ca/cdn-contenu/adm/min/environnement/publications-adm/plan-economie-</w:t>
            </w:r>
            <w:r w:rsidRPr="004B3F39">
              <w:rPr>
                <w:color w:val="000000" w:themeColor="text1"/>
                <w:lang w:val="en-US"/>
              </w:rPr>
              <w:lastRenderedPageBreak/>
              <w:t xml:space="preserve">verte/plan-economie-verte-2030-en.pdf?1635262991 </w:t>
            </w:r>
          </w:p>
        </w:tc>
        <w:tc>
          <w:tcPr>
            <w:tcW w:w="2126" w:type="dxa"/>
          </w:tcPr>
          <w:p w14:paraId="04709E2F" w14:textId="77777777" w:rsidR="00463813" w:rsidRPr="0021611E" w:rsidRDefault="00463813" w:rsidP="00002C2E">
            <w:pPr>
              <w:spacing w:line="276" w:lineRule="auto"/>
              <w:jc w:val="both"/>
              <w:rPr>
                <w:color w:val="000000" w:themeColor="text1"/>
              </w:rPr>
            </w:pPr>
            <w:r w:rsidRPr="0021611E">
              <w:rPr>
                <w:color w:val="000000" w:themeColor="text1"/>
              </w:rPr>
              <w:lastRenderedPageBreak/>
              <w:t>Chronic, illness, vulnerable, physical</w:t>
            </w:r>
          </w:p>
        </w:tc>
        <w:tc>
          <w:tcPr>
            <w:tcW w:w="4070" w:type="dxa"/>
          </w:tcPr>
          <w:p w14:paraId="6F7115A3" w14:textId="77777777" w:rsidR="00463813" w:rsidRPr="0021611E" w:rsidRDefault="004B3F39" w:rsidP="00002C2E">
            <w:pPr>
              <w:spacing w:line="276" w:lineRule="auto"/>
              <w:jc w:val="both"/>
              <w:rPr>
                <w:color w:val="000000" w:themeColor="text1"/>
              </w:rPr>
            </w:pPr>
            <w:r>
              <w:rPr>
                <w:color w:val="000000" w:themeColor="text1"/>
                <w:lang w:val="en-US"/>
              </w:rPr>
              <w:t>«</w:t>
            </w:r>
            <w:r w:rsidR="00463813" w:rsidRPr="00BA21C2">
              <w:rPr>
                <w:color w:val="000000" w:themeColor="text1"/>
                <w:lang w:val="en-US"/>
              </w:rPr>
              <w:t xml:space="preserve">Certain individuals and groups are more </w:t>
            </w:r>
            <w:r w:rsidR="00463813" w:rsidRPr="00BA21C2">
              <w:rPr>
                <w:b/>
                <w:bCs/>
                <w:color w:val="000000" w:themeColor="text1"/>
                <w:lang w:val="en-US"/>
              </w:rPr>
              <w:t>vulnerable</w:t>
            </w:r>
            <w:r w:rsidR="00463813" w:rsidRPr="00BA21C2">
              <w:rPr>
                <w:color w:val="000000" w:themeColor="text1"/>
                <w:lang w:val="en-US"/>
              </w:rPr>
              <w:t xml:space="preserve"> to climate change and its impacts because of their geographic location,</w:t>
            </w:r>
            <w:r w:rsidR="00463813" w:rsidRPr="00BA21C2">
              <w:rPr>
                <w:b/>
                <w:bCs/>
                <w:color w:val="000000" w:themeColor="text1"/>
                <w:lang w:val="en-US"/>
              </w:rPr>
              <w:t xml:space="preserve"> physical</w:t>
            </w:r>
            <w:r w:rsidR="00463813" w:rsidRPr="00BA21C2">
              <w:rPr>
                <w:color w:val="000000" w:themeColor="text1"/>
                <w:lang w:val="en-US"/>
              </w:rPr>
              <w:t xml:space="preserve"> or </w:t>
            </w:r>
            <w:r w:rsidR="00463813" w:rsidRPr="00BA21C2">
              <w:rPr>
                <w:color w:val="000000" w:themeColor="text1"/>
                <w:lang w:val="en-US"/>
              </w:rPr>
              <w:lastRenderedPageBreak/>
              <w:t xml:space="preserve">financial limitations, or lack of social support. </w:t>
            </w:r>
            <w:r w:rsidR="00463813" w:rsidRPr="004B3F39">
              <w:rPr>
                <w:color w:val="000000" w:themeColor="text1"/>
                <w:lang w:val="en-US"/>
              </w:rPr>
              <w:t xml:space="preserve">This is particularly true for northern and Indigenous communities. Children, seniors, and people with certain </w:t>
            </w:r>
            <w:r w:rsidR="00463813" w:rsidRPr="004B3F39">
              <w:rPr>
                <w:b/>
                <w:bCs/>
                <w:color w:val="000000" w:themeColor="text1"/>
                <w:lang w:val="en-US"/>
              </w:rPr>
              <w:t>chronic illnesses</w:t>
            </w:r>
            <w:r w:rsidR="00463813" w:rsidRPr="004B3F39">
              <w:rPr>
                <w:color w:val="000000" w:themeColor="text1"/>
                <w:lang w:val="en-US"/>
              </w:rPr>
              <w:t xml:space="preserve"> are also more vulnerable. </w:t>
            </w:r>
            <w:r w:rsidR="00463813" w:rsidRPr="0021611E">
              <w:rPr>
                <w:color w:val="000000" w:themeColor="text1"/>
              </w:rPr>
              <w:t>Climate change can exacerbate existing inequalities.” (pg.87)</w:t>
            </w:r>
          </w:p>
        </w:tc>
      </w:tr>
      <w:tr w:rsidR="00463813" w:rsidRPr="0021611E" w14:paraId="3336872F" w14:textId="77777777" w:rsidTr="00463813">
        <w:trPr>
          <w:trHeight w:val="360"/>
        </w:trPr>
        <w:tc>
          <w:tcPr>
            <w:tcW w:w="1980" w:type="dxa"/>
            <w:tcBorders>
              <w:bottom w:val="single" w:sz="4" w:space="0" w:color="auto"/>
            </w:tcBorders>
          </w:tcPr>
          <w:p w14:paraId="2B1D086A" w14:textId="77777777" w:rsidR="00463813" w:rsidRPr="0021611E" w:rsidRDefault="00463813" w:rsidP="00002C2E">
            <w:pPr>
              <w:spacing w:line="276" w:lineRule="auto"/>
              <w:jc w:val="both"/>
              <w:rPr>
                <w:color w:val="000000" w:themeColor="text1"/>
              </w:rPr>
            </w:pPr>
            <w:r w:rsidRPr="0021611E">
              <w:rPr>
                <w:color w:val="000000" w:themeColor="text1"/>
              </w:rPr>
              <w:lastRenderedPageBreak/>
              <w:t>Manitoba</w:t>
            </w:r>
          </w:p>
        </w:tc>
        <w:tc>
          <w:tcPr>
            <w:tcW w:w="2410" w:type="dxa"/>
            <w:tcBorders>
              <w:bottom w:val="single" w:sz="4" w:space="0" w:color="auto"/>
            </w:tcBorders>
          </w:tcPr>
          <w:p w14:paraId="13D8A1E1"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A Made-in-Manitoba Climate and Green Plan</w:t>
            </w:r>
          </w:p>
        </w:tc>
        <w:tc>
          <w:tcPr>
            <w:tcW w:w="3969" w:type="dxa"/>
            <w:tcBorders>
              <w:bottom w:val="single" w:sz="4" w:space="0" w:color="auto"/>
            </w:tcBorders>
          </w:tcPr>
          <w:p w14:paraId="78C6E045"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https://www.gov.mb.ca/asset_library/en/climatechange/climategreenplandiscussionpaper.pdf</w:t>
            </w:r>
          </w:p>
        </w:tc>
        <w:tc>
          <w:tcPr>
            <w:tcW w:w="2126" w:type="dxa"/>
            <w:tcBorders>
              <w:bottom w:val="single" w:sz="4" w:space="0" w:color="auto"/>
            </w:tcBorders>
          </w:tcPr>
          <w:p w14:paraId="0096A55D" w14:textId="77777777" w:rsidR="00463813" w:rsidRPr="0021611E" w:rsidRDefault="00463813" w:rsidP="00002C2E">
            <w:pPr>
              <w:spacing w:line="276" w:lineRule="auto"/>
              <w:jc w:val="both"/>
              <w:rPr>
                <w:color w:val="000000" w:themeColor="text1"/>
              </w:rPr>
            </w:pPr>
            <w:r w:rsidRPr="0021611E">
              <w:rPr>
                <w:color w:val="000000" w:themeColor="text1"/>
              </w:rPr>
              <w:t>Vulnerable</w:t>
            </w:r>
          </w:p>
        </w:tc>
        <w:tc>
          <w:tcPr>
            <w:tcW w:w="4070" w:type="dxa"/>
            <w:tcBorders>
              <w:bottom w:val="single" w:sz="4" w:space="0" w:color="auto"/>
            </w:tcBorders>
          </w:tcPr>
          <w:p w14:paraId="2E52A2A6" w14:textId="77777777" w:rsidR="00463813" w:rsidRPr="0021611E" w:rsidRDefault="004B3F39" w:rsidP="00002C2E">
            <w:pPr>
              <w:spacing w:line="276" w:lineRule="auto"/>
              <w:jc w:val="both"/>
              <w:rPr>
                <w:color w:val="000000" w:themeColor="text1"/>
              </w:rPr>
            </w:pPr>
            <w:r>
              <w:rPr>
                <w:color w:val="000000" w:themeColor="text1"/>
                <w:lang w:val="en-US"/>
              </w:rPr>
              <w:t>«</w:t>
            </w:r>
            <w:r w:rsidR="00463813" w:rsidRPr="00BA21C2">
              <w:rPr>
                <w:color w:val="000000" w:themeColor="text1"/>
                <w:lang w:val="en-US"/>
              </w:rPr>
              <w:t xml:space="preserve">Climate change can impact our health. </w:t>
            </w:r>
            <w:r w:rsidR="00463813" w:rsidRPr="004B3F39">
              <w:rPr>
                <w:color w:val="000000" w:themeColor="text1"/>
                <w:lang w:val="en-US"/>
              </w:rPr>
              <w:t xml:space="preserve">Extended periods of heat and cold pose dangers to the </w:t>
            </w:r>
            <w:r w:rsidR="00463813" w:rsidRPr="004B3F39">
              <w:rPr>
                <w:b/>
                <w:bCs/>
                <w:color w:val="000000" w:themeColor="text1"/>
                <w:lang w:val="en-US"/>
              </w:rPr>
              <w:t xml:space="preserve">vulnerable </w:t>
            </w:r>
            <w:r w:rsidR="00463813" w:rsidRPr="004B3F39">
              <w:rPr>
                <w:color w:val="000000" w:themeColor="text1"/>
                <w:lang w:val="en-US"/>
              </w:rPr>
              <w:t xml:space="preserve">in our society. Smoke and dust from drought and wildfires affect the air we breathe. And floods can contaminate drinking water sources. The Manitoba government is aware of the potential effects of a changing climate on human health and is open to ideas and solutions from communities and organizations on how to best address these concerns.” </w:t>
            </w:r>
            <w:r w:rsidR="00463813" w:rsidRPr="0021611E">
              <w:rPr>
                <w:color w:val="000000" w:themeColor="text1"/>
              </w:rPr>
              <w:t>(pg. 27)</w:t>
            </w:r>
          </w:p>
        </w:tc>
      </w:tr>
      <w:tr w:rsidR="00463813" w:rsidRPr="006757CE" w14:paraId="74AAAFC4" w14:textId="77777777" w:rsidTr="00463813">
        <w:trPr>
          <w:trHeight w:val="360"/>
        </w:trPr>
        <w:tc>
          <w:tcPr>
            <w:tcW w:w="1980" w:type="dxa"/>
            <w:shd w:val="clear" w:color="auto" w:fill="BFBFBF" w:themeFill="background1" w:themeFillShade="BF"/>
          </w:tcPr>
          <w:p w14:paraId="4DECE2FD" w14:textId="77777777" w:rsidR="00463813" w:rsidRPr="0021611E" w:rsidRDefault="00463813" w:rsidP="00002C2E">
            <w:pPr>
              <w:spacing w:line="276" w:lineRule="auto"/>
              <w:jc w:val="both"/>
              <w:rPr>
                <w:color w:val="000000" w:themeColor="text1"/>
              </w:rPr>
            </w:pPr>
            <w:r w:rsidRPr="0021611E">
              <w:rPr>
                <w:color w:val="000000" w:themeColor="text1"/>
              </w:rPr>
              <w:t>Saskatchewan</w:t>
            </w:r>
          </w:p>
        </w:tc>
        <w:tc>
          <w:tcPr>
            <w:tcW w:w="2410" w:type="dxa"/>
            <w:shd w:val="clear" w:color="auto" w:fill="BFBFBF" w:themeFill="background1" w:themeFillShade="BF"/>
          </w:tcPr>
          <w:p w14:paraId="13CCDBFE"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Prairie Resilience: A Made-in-</w:t>
            </w:r>
            <w:r w:rsidRPr="004B3F39">
              <w:rPr>
                <w:color w:val="000000" w:themeColor="text1"/>
                <w:lang w:val="en-US"/>
              </w:rPr>
              <w:lastRenderedPageBreak/>
              <w:t>Saskatchewan Climate Change Strategy</w:t>
            </w:r>
          </w:p>
        </w:tc>
        <w:tc>
          <w:tcPr>
            <w:tcW w:w="3969" w:type="dxa"/>
            <w:shd w:val="clear" w:color="auto" w:fill="BFBFBF" w:themeFill="background1" w:themeFillShade="BF"/>
          </w:tcPr>
          <w:p w14:paraId="3520536D"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lastRenderedPageBreak/>
              <w:t>https://www.saskatchewan.ca/business/environmental-protection-</w:t>
            </w:r>
            <w:r w:rsidRPr="004B3F39">
              <w:rPr>
                <w:color w:val="000000" w:themeColor="text1"/>
                <w:lang w:val="en-US"/>
              </w:rPr>
              <w:lastRenderedPageBreak/>
              <w:t xml:space="preserve">and-sustainability/a-made-in-saskatchewan-climate-change-strategy/saskatchewans-climate-change-strategy </w:t>
            </w:r>
          </w:p>
        </w:tc>
        <w:tc>
          <w:tcPr>
            <w:tcW w:w="2126" w:type="dxa"/>
            <w:shd w:val="clear" w:color="auto" w:fill="BFBFBF" w:themeFill="background1" w:themeFillShade="BF"/>
          </w:tcPr>
          <w:p w14:paraId="342D4042" w14:textId="77777777" w:rsidR="00463813" w:rsidRPr="0021611E" w:rsidRDefault="00463813" w:rsidP="00002C2E">
            <w:pPr>
              <w:spacing w:line="276" w:lineRule="auto"/>
              <w:jc w:val="both"/>
              <w:rPr>
                <w:color w:val="000000" w:themeColor="text1"/>
              </w:rPr>
            </w:pPr>
            <w:r w:rsidRPr="0021611E">
              <w:rPr>
                <w:color w:val="000000" w:themeColor="text1"/>
              </w:rPr>
              <w:lastRenderedPageBreak/>
              <w:t>N/A</w:t>
            </w:r>
          </w:p>
        </w:tc>
        <w:tc>
          <w:tcPr>
            <w:tcW w:w="4070" w:type="dxa"/>
            <w:shd w:val="clear" w:color="auto" w:fill="BFBFBF" w:themeFill="background1" w:themeFillShade="BF"/>
          </w:tcPr>
          <w:p w14:paraId="4706FEA4"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N/A</w:t>
            </w:r>
          </w:p>
          <w:p w14:paraId="7263AB2C"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lastRenderedPageBreak/>
              <w:t xml:space="preserve">*Note: The vulnerability of rural communities is discussed. </w:t>
            </w:r>
          </w:p>
        </w:tc>
      </w:tr>
      <w:tr w:rsidR="00463813" w:rsidRPr="0021611E" w14:paraId="7B7027BC" w14:textId="77777777" w:rsidTr="00463813">
        <w:trPr>
          <w:trHeight w:val="360"/>
        </w:trPr>
        <w:tc>
          <w:tcPr>
            <w:tcW w:w="1980" w:type="dxa"/>
            <w:tcBorders>
              <w:bottom w:val="single" w:sz="4" w:space="0" w:color="auto"/>
            </w:tcBorders>
            <w:shd w:val="clear" w:color="auto" w:fill="BFBFBF" w:themeFill="background1" w:themeFillShade="BF"/>
          </w:tcPr>
          <w:p w14:paraId="5325EAE9" w14:textId="77777777" w:rsidR="00463813" w:rsidRPr="0021611E" w:rsidRDefault="00A47E34" w:rsidP="00002C2E">
            <w:pPr>
              <w:spacing w:line="276" w:lineRule="auto"/>
              <w:jc w:val="both"/>
              <w:rPr>
                <w:color w:val="000000" w:themeColor="text1"/>
              </w:rPr>
            </w:pPr>
            <w:r>
              <w:rPr>
                <w:color w:val="000000" w:themeColor="text1"/>
              </w:rPr>
              <w:lastRenderedPageBreak/>
              <w:t>Île-du-Prince-Édouard</w:t>
            </w:r>
          </w:p>
        </w:tc>
        <w:tc>
          <w:tcPr>
            <w:tcW w:w="2410" w:type="dxa"/>
            <w:tcBorders>
              <w:bottom w:val="single" w:sz="4" w:space="0" w:color="auto"/>
            </w:tcBorders>
            <w:shd w:val="clear" w:color="auto" w:fill="BFBFBF" w:themeFill="background1" w:themeFillShade="BF"/>
          </w:tcPr>
          <w:p w14:paraId="70B1DE75"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A Climate Change Action Plan for Prince Edward Island (2018</w:t>
            </w:r>
            <w:r w:rsidR="004B3F39">
              <w:rPr>
                <w:color w:val="000000" w:themeColor="text1"/>
                <w:lang w:val="en-US"/>
              </w:rPr>
              <w:t>–</w:t>
            </w:r>
            <w:r w:rsidRPr="004B3F39">
              <w:rPr>
                <w:color w:val="000000" w:themeColor="text1"/>
                <w:lang w:val="en-US"/>
              </w:rPr>
              <w:t>2023)</w:t>
            </w:r>
          </w:p>
        </w:tc>
        <w:tc>
          <w:tcPr>
            <w:tcW w:w="3969" w:type="dxa"/>
            <w:tcBorders>
              <w:bottom w:val="single" w:sz="4" w:space="0" w:color="auto"/>
            </w:tcBorders>
            <w:shd w:val="clear" w:color="auto" w:fill="BFBFBF" w:themeFill="background1" w:themeFillShade="BF"/>
          </w:tcPr>
          <w:p w14:paraId="72B02B55"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https://www.princeedwardisland.ca/sites/default/files/publications/climatechange2018_f8.pdf</w:t>
            </w:r>
          </w:p>
        </w:tc>
        <w:tc>
          <w:tcPr>
            <w:tcW w:w="2126" w:type="dxa"/>
            <w:tcBorders>
              <w:bottom w:val="single" w:sz="4" w:space="0" w:color="auto"/>
            </w:tcBorders>
            <w:shd w:val="clear" w:color="auto" w:fill="BFBFBF" w:themeFill="background1" w:themeFillShade="BF"/>
          </w:tcPr>
          <w:p w14:paraId="6B7B4D65" w14:textId="77777777" w:rsidR="00463813" w:rsidRPr="0021611E" w:rsidRDefault="00463813" w:rsidP="00002C2E">
            <w:pPr>
              <w:spacing w:line="276" w:lineRule="auto"/>
              <w:jc w:val="both"/>
              <w:rPr>
                <w:color w:val="000000" w:themeColor="text1"/>
              </w:rPr>
            </w:pPr>
            <w:r w:rsidRPr="0021611E">
              <w:rPr>
                <w:color w:val="000000" w:themeColor="text1"/>
              </w:rPr>
              <w:t>N/A</w:t>
            </w:r>
          </w:p>
        </w:tc>
        <w:tc>
          <w:tcPr>
            <w:tcW w:w="4070" w:type="dxa"/>
            <w:tcBorders>
              <w:bottom w:val="single" w:sz="4" w:space="0" w:color="auto"/>
            </w:tcBorders>
            <w:shd w:val="clear" w:color="auto" w:fill="BFBFBF" w:themeFill="background1" w:themeFillShade="BF"/>
          </w:tcPr>
          <w:p w14:paraId="7454FCB8" w14:textId="77777777" w:rsidR="00463813" w:rsidRPr="0021611E" w:rsidRDefault="00463813" w:rsidP="00002C2E">
            <w:pPr>
              <w:spacing w:line="276" w:lineRule="auto"/>
              <w:jc w:val="both"/>
              <w:rPr>
                <w:color w:val="000000" w:themeColor="text1"/>
              </w:rPr>
            </w:pPr>
            <w:r w:rsidRPr="0021611E">
              <w:rPr>
                <w:color w:val="000000" w:themeColor="text1"/>
              </w:rPr>
              <w:t>N/A</w:t>
            </w:r>
          </w:p>
        </w:tc>
      </w:tr>
      <w:tr w:rsidR="00463813" w:rsidRPr="0021611E" w14:paraId="18ACDC8F" w14:textId="77777777" w:rsidTr="00463813">
        <w:trPr>
          <w:trHeight w:val="360"/>
        </w:trPr>
        <w:tc>
          <w:tcPr>
            <w:tcW w:w="1980" w:type="dxa"/>
            <w:tcBorders>
              <w:bottom w:val="single" w:sz="4" w:space="0" w:color="auto"/>
            </w:tcBorders>
            <w:shd w:val="clear" w:color="auto" w:fill="BFBFBF" w:themeFill="background1" w:themeFillShade="BF"/>
          </w:tcPr>
          <w:p w14:paraId="18B1521B" w14:textId="77777777" w:rsidR="00463813" w:rsidRPr="0021611E" w:rsidRDefault="00463813" w:rsidP="00002C2E">
            <w:pPr>
              <w:spacing w:line="276" w:lineRule="auto"/>
              <w:jc w:val="both"/>
              <w:rPr>
                <w:color w:val="000000" w:themeColor="text1"/>
              </w:rPr>
            </w:pPr>
          </w:p>
        </w:tc>
        <w:tc>
          <w:tcPr>
            <w:tcW w:w="2410" w:type="dxa"/>
            <w:tcBorders>
              <w:bottom w:val="single" w:sz="4" w:space="0" w:color="auto"/>
            </w:tcBorders>
            <w:shd w:val="clear" w:color="auto" w:fill="BFBFBF" w:themeFill="background1" w:themeFillShade="BF"/>
          </w:tcPr>
          <w:p w14:paraId="65A7A48E"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Progress Report: A Climate Change Action Plan for Prince Edward Island (May 2018-March 2019)</w:t>
            </w:r>
          </w:p>
        </w:tc>
        <w:tc>
          <w:tcPr>
            <w:tcW w:w="3969" w:type="dxa"/>
            <w:tcBorders>
              <w:bottom w:val="single" w:sz="4" w:space="0" w:color="auto"/>
            </w:tcBorders>
            <w:shd w:val="clear" w:color="auto" w:fill="BFBFBF" w:themeFill="background1" w:themeFillShade="BF"/>
          </w:tcPr>
          <w:p w14:paraId="6B60D81D"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 xml:space="preserve">https://www.princeedwardisland.ca/sites/default/files/publications/climate_change_action_plan_progressreport_2019.pdf </w:t>
            </w:r>
          </w:p>
        </w:tc>
        <w:tc>
          <w:tcPr>
            <w:tcW w:w="2126" w:type="dxa"/>
            <w:tcBorders>
              <w:bottom w:val="single" w:sz="4" w:space="0" w:color="auto"/>
            </w:tcBorders>
            <w:shd w:val="clear" w:color="auto" w:fill="BFBFBF" w:themeFill="background1" w:themeFillShade="BF"/>
          </w:tcPr>
          <w:p w14:paraId="7D4FCC63" w14:textId="77777777" w:rsidR="00463813" w:rsidRPr="0021611E" w:rsidRDefault="00463813" w:rsidP="00002C2E">
            <w:pPr>
              <w:spacing w:line="276" w:lineRule="auto"/>
              <w:jc w:val="both"/>
              <w:rPr>
                <w:color w:val="000000" w:themeColor="text1"/>
              </w:rPr>
            </w:pPr>
            <w:r w:rsidRPr="0021611E">
              <w:rPr>
                <w:color w:val="000000" w:themeColor="text1"/>
              </w:rPr>
              <w:t>N/A</w:t>
            </w:r>
          </w:p>
        </w:tc>
        <w:tc>
          <w:tcPr>
            <w:tcW w:w="4070" w:type="dxa"/>
            <w:tcBorders>
              <w:bottom w:val="single" w:sz="4" w:space="0" w:color="auto"/>
            </w:tcBorders>
            <w:shd w:val="clear" w:color="auto" w:fill="BFBFBF" w:themeFill="background1" w:themeFillShade="BF"/>
          </w:tcPr>
          <w:p w14:paraId="7960FBE8" w14:textId="77777777" w:rsidR="00463813" w:rsidRPr="0021611E" w:rsidRDefault="00463813" w:rsidP="00002C2E">
            <w:pPr>
              <w:spacing w:line="276" w:lineRule="auto"/>
              <w:jc w:val="both"/>
              <w:rPr>
                <w:color w:val="000000" w:themeColor="text1"/>
              </w:rPr>
            </w:pPr>
            <w:r w:rsidRPr="0021611E">
              <w:rPr>
                <w:color w:val="000000" w:themeColor="text1"/>
              </w:rPr>
              <w:t>N/A</w:t>
            </w:r>
          </w:p>
        </w:tc>
      </w:tr>
      <w:tr w:rsidR="00463813" w:rsidRPr="006757CE" w14:paraId="1395E2BE" w14:textId="77777777" w:rsidTr="00463813">
        <w:trPr>
          <w:trHeight w:val="360"/>
        </w:trPr>
        <w:tc>
          <w:tcPr>
            <w:tcW w:w="1980" w:type="dxa"/>
            <w:tcBorders>
              <w:bottom w:val="single" w:sz="4" w:space="0" w:color="auto"/>
            </w:tcBorders>
            <w:shd w:val="clear" w:color="auto" w:fill="BFBFBF" w:themeFill="background1" w:themeFillShade="BF"/>
          </w:tcPr>
          <w:p w14:paraId="3A96155E" w14:textId="77777777" w:rsidR="00463813" w:rsidRPr="0021611E" w:rsidRDefault="00463813" w:rsidP="00002C2E">
            <w:pPr>
              <w:spacing w:line="276" w:lineRule="auto"/>
              <w:jc w:val="both"/>
              <w:rPr>
                <w:color w:val="000000" w:themeColor="text1"/>
              </w:rPr>
            </w:pPr>
          </w:p>
        </w:tc>
        <w:tc>
          <w:tcPr>
            <w:tcW w:w="2410" w:type="dxa"/>
            <w:tcBorders>
              <w:bottom w:val="single" w:sz="4" w:space="0" w:color="auto"/>
            </w:tcBorders>
            <w:shd w:val="clear" w:color="auto" w:fill="BFBFBF" w:themeFill="background1" w:themeFillShade="BF"/>
          </w:tcPr>
          <w:p w14:paraId="2ABE9290"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Building Resilience: Climate Adaptation Plan</w:t>
            </w:r>
          </w:p>
        </w:tc>
        <w:tc>
          <w:tcPr>
            <w:tcW w:w="3969" w:type="dxa"/>
            <w:tcBorders>
              <w:bottom w:val="single" w:sz="4" w:space="0" w:color="auto"/>
            </w:tcBorders>
            <w:shd w:val="clear" w:color="auto" w:fill="BFBFBF" w:themeFill="background1" w:themeFillShade="BF"/>
          </w:tcPr>
          <w:p w14:paraId="6C0968DD"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 xml:space="preserve">https://www.princeedwardisland.ca/sites/default/files/publications/building_resilience_climate_adaptation_plan_oct_2022.pdf </w:t>
            </w:r>
          </w:p>
        </w:tc>
        <w:tc>
          <w:tcPr>
            <w:tcW w:w="2126" w:type="dxa"/>
            <w:tcBorders>
              <w:bottom w:val="single" w:sz="4" w:space="0" w:color="auto"/>
            </w:tcBorders>
            <w:shd w:val="clear" w:color="auto" w:fill="BFBFBF" w:themeFill="background1" w:themeFillShade="BF"/>
          </w:tcPr>
          <w:p w14:paraId="4008DC39" w14:textId="77777777" w:rsidR="00463813" w:rsidRPr="0021611E" w:rsidRDefault="00463813" w:rsidP="00002C2E">
            <w:pPr>
              <w:spacing w:line="276" w:lineRule="auto"/>
              <w:jc w:val="both"/>
              <w:rPr>
                <w:color w:val="000000" w:themeColor="text1"/>
              </w:rPr>
            </w:pPr>
            <w:r w:rsidRPr="0021611E">
              <w:rPr>
                <w:color w:val="000000" w:themeColor="text1"/>
              </w:rPr>
              <w:t>Accessibility, vulnerable</w:t>
            </w:r>
          </w:p>
        </w:tc>
        <w:tc>
          <w:tcPr>
            <w:tcW w:w="4070" w:type="dxa"/>
            <w:tcBorders>
              <w:bottom w:val="single" w:sz="4" w:space="0" w:color="auto"/>
            </w:tcBorders>
            <w:shd w:val="clear" w:color="auto" w:fill="BFBFBF" w:themeFill="background1" w:themeFillShade="BF"/>
          </w:tcPr>
          <w:p w14:paraId="2EF54CF3" w14:textId="77777777" w:rsidR="00463813" w:rsidRPr="00BA21C2" w:rsidRDefault="004B3F39" w:rsidP="00002C2E">
            <w:pPr>
              <w:spacing w:line="276" w:lineRule="auto"/>
              <w:jc w:val="both"/>
              <w:rPr>
                <w:color w:val="000000" w:themeColor="text1"/>
                <w:lang w:val="en-US"/>
              </w:rPr>
            </w:pPr>
            <w:r>
              <w:rPr>
                <w:color w:val="000000" w:themeColor="text1"/>
                <w:lang w:val="en-US"/>
              </w:rPr>
              <w:t>«</w:t>
            </w:r>
            <w:r w:rsidR="00463813" w:rsidRPr="00BA21C2">
              <w:rPr>
                <w:color w:val="000000" w:themeColor="text1"/>
                <w:lang w:val="en-US"/>
              </w:rPr>
              <w:t xml:space="preserve">The Province will […] ensure that all information, tools, and resources are available in multiple languages and formats, including </w:t>
            </w:r>
            <w:r w:rsidR="00463813" w:rsidRPr="00BA21C2">
              <w:rPr>
                <w:b/>
                <w:bCs/>
                <w:color w:val="000000" w:themeColor="text1"/>
                <w:lang w:val="en-US"/>
              </w:rPr>
              <w:t>accessible</w:t>
            </w:r>
            <w:r w:rsidR="00463813" w:rsidRPr="00BA21C2">
              <w:rPr>
                <w:color w:val="000000" w:themeColor="text1"/>
                <w:lang w:val="en-US"/>
              </w:rPr>
              <w:t xml:space="preserve"> formats.” (p. 25) //” The impacts of climate change are not universal and will uniquely burden vulnerable populations” (p. 8) // </w:t>
            </w:r>
            <w:r>
              <w:rPr>
                <w:color w:val="000000" w:themeColor="text1"/>
                <w:lang w:val="en-US"/>
              </w:rPr>
              <w:t>«</w:t>
            </w:r>
            <w:r w:rsidR="00463813" w:rsidRPr="00BA21C2">
              <w:rPr>
                <w:color w:val="000000" w:themeColor="text1"/>
                <w:lang w:val="en-US"/>
              </w:rPr>
              <w:t xml:space="preserve">The Province will […] provide support for the dissemination of emergency </w:t>
            </w:r>
            <w:r w:rsidR="00463813" w:rsidRPr="00BA21C2">
              <w:rPr>
                <w:color w:val="000000" w:themeColor="text1"/>
                <w:lang w:val="en-US"/>
              </w:rPr>
              <w:lastRenderedPageBreak/>
              <w:t xml:space="preserve">supplies to </w:t>
            </w:r>
            <w:r w:rsidR="00463813" w:rsidRPr="00BA21C2">
              <w:rPr>
                <w:b/>
                <w:bCs/>
                <w:color w:val="000000" w:themeColor="text1"/>
                <w:lang w:val="en-US"/>
              </w:rPr>
              <w:t>vulnerable</w:t>
            </w:r>
            <w:r w:rsidR="00463813" w:rsidRPr="00BA21C2">
              <w:rPr>
                <w:color w:val="000000" w:themeColor="text1"/>
                <w:lang w:val="en-US"/>
              </w:rPr>
              <w:t xml:space="preserve"> populations, including battery radios and non-perishable food.” (p. 9) // </w:t>
            </w:r>
            <w:r>
              <w:rPr>
                <w:color w:val="000000" w:themeColor="text1"/>
                <w:lang w:val="en-US"/>
              </w:rPr>
              <w:t>«</w:t>
            </w:r>
            <w:r w:rsidR="00463813" w:rsidRPr="00BA21C2">
              <w:rPr>
                <w:color w:val="000000" w:themeColor="text1"/>
                <w:lang w:val="en-US"/>
              </w:rPr>
              <w:t xml:space="preserve">Higher temperatures for more extended periods will disproportionately impact the Island’s most </w:t>
            </w:r>
            <w:r w:rsidR="00463813" w:rsidRPr="00BA21C2">
              <w:rPr>
                <w:b/>
                <w:bCs/>
                <w:color w:val="000000" w:themeColor="text1"/>
                <w:lang w:val="en-US"/>
              </w:rPr>
              <w:t>vulnerable</w:t>
            </w:r>
            <w:r w:rsidR="00463813" w:rsidRPr="00BA21C2">
              <w:rPr>
                <w:color w:val="000000" w:themeColor="text1"/>
                <w:lang w:val="en-US"/>
              </w:rPr>
              <w:t xml:space="preserve"> residents” (p. 18)</w:t>
            </w:r>
          </w:p>
        </w:tc>
      </w:tr>
      <w:tr w:rsidR="00463813" w:rsidRPr="004B3F39" w14:paraId="5589762D" w14:textId="77777777" w:rsidTr="00463813">
        <w:trPr>
          <w:trHeight w:val="360"/>
        </w:trPr>
        <w:tc>
          <w:tcPr>
            <w:tcW w:w="1980" w:type="dxa"/>
            <w:shd w:val="clear" w:color="auto" w:fill="auto"/>
          </w:tcPr>
          <w:p w14:paraId="78284C0A" w14:textId="77777777" w:rsidR="00463813" w:rsidRPr="0021611E" w:rsidRDefault="00A47E34" w:rsidP="00002C2E">
            <w:pPr>
              <w:spacing w:line="276" w:lineRule="auto"/>
              <w:jc w:val="both"/>
              <w:rPr>
                <w:color w:val="000000" w:themeColor="text1"/>
              </w:rPr>
            </w:pPr>
            <w:r>
              <w:rPr>
                <w:color w:val="000000" w:themeColor="text1"/>
              </w:rPr>
              <w:lastRenderedPageBreak/>
              <w:t>Terre-Neuve-et-Labrador</w:t>
            </w:r>
          </w:p>
        </w:tc>
        <w:tc>
          <w:tcPr>
            <w:tcW w:w="2410" w:type="dxa"/>
            <w:shd w:val="clear" w:color="auto" w:fill="auto"/>
          </w:tcPr>
          <w:p w14:paraId="3CFA249A"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The Way Forward: On Climate Change in Newfoundland and Labrador</w:t>
            </w:r>
          </w:p>
        </w:tc>
        <w:tc>
          <w:tcPr>
            <w:tcW w:w="3969" w:type="dxa"/>
            <w:shd w:val="clear" w:color="auto" w:fill="auto"/>
          </w:tcPr>
          <w:p w14:paraId="635B0348"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https://www.gov.nl.ca/eccm/files/publications-the-way-forward-climate-change.pdf</w:t>
            </w:r>
          </w:p>
        </w:tc>
        <w:tc>
          <w:tcPr>
            <w:tcW w:w="2126" w:type="dxa"/>
            <w:shd w:val="clear" w:color="auto" w:fill="auto"/>
          </w:tcPr>
          <w:p w14:paraId="3599CB1B" w14:textId="77777777" w:rsidR="00463813" w:rsidRPr="0021611E" w:rsidRDefault="00463813" w:rsidP="00002C2E">
            <w:pPr>
              <w:spacing w:line="276" w:lineRule="auto"/>
              <w:jc w:val="both"/>
              <w:rPr>
                <w:color w:val="000000" w:themeColor="text1"/>
              </w:rPr>
            </w:pPr>
            <w:r w:rsidRPr="0021611E">
              <w:rPr>
                <w:color w:val="000000" w:themeColor="text1"/>
              </w:rPr>
              <w:t>Mental</w:t>
            </w:r>
          </w:p>
        </w:tc>
        <w:tc>
          <w:tcPr>
            <w:tcW w:w="4070" w:type="dxa"/>
            <w:shd w:val="clear" w:color="auto" w:fill="auto"/>
          </w:tcPr>
          <w:p w14:paraId="68119E80" w14:textId="77777777" w:rsidR="00463813" w:rsidRPr="00BA21C2" w:rsidRDefault="004B3F39" w:rsidP="00002C2E">
            <w:pPr>
              <w:spacing w:line="276" w:lineRule="auto"/>
              <w:jc w:val="both"/>
              <w:rPr>
                <w:color w:val="000000" w:themeColor="text1"/>
                <w:lang w:val="en-US"/>
              </w:rPr>
            </w:pPr>
            <w:r>
              <w:rPr>
                <w:color w:val="000000" w:themeColor="text1"/>
                <w:lang w:val="en-US"/>
              </w:rPr>
              <w:t>«</w:t>
            </w:r>
            <w:r w:rsidR="00463813" w:rsidRPr="00BA21C2">
              <w:rPr>
                <w:color w:val="000000" w:themeColor="text1"/>
                <w:lang w:val="en-US"/>
              </w:rPr>
              <w:t xml:space="preserve">This is limiting access to traditional hunting grounds and transportation routes to adjacent communities, which can affect travel safety, food security, as well as </w:t>
            </w:r>
            <w:r w:rsidR="00463813" w:rsidRPr="00BA21C2">
              <w:rPr>
                <w:b/>
                <w:bCs/>
                <w:color w:val="000000" w:themeColor="text1"/>
                <w:lang w:val="en-US"/>
              </w:rPr>
              <w:t>mental</w:t>
            </w:r>
            <w:r w:rsidR="00463813" w:rsidRPr="00BA21C2">
              <w:rPr>
                <w:color w:val="000000" w:themeColor="text1"/>
                <w:lang w:val="en-US"/>
              </w:rPr>
              <w:t xml:space="preserve"> health due to increased isolation and reduced access to cultural activities.” (pg. 42)</w:t>
            </w:r>
          </w:p>
          <w:p w14:paraId="06FA9096" w14:textId="77777777" w:rsidR="00463813" w:rsidRPr="00BA21C2" w:rsidRDefault="00463813" w:rsidP="00002C2E">
            <w:pPr>
              <w:spacing w:line="276" w:lineRule="auto"/>
              <w:jc w:val="both"/>
              <w:rPr>
                <w:color w:val="000000" w:themeColor="text1"/>
                <w:lang w:val="en-US"/>
              </w:rPr>
            </w:pPr>
          </w:p>
        </w:tc>
      </w:tr>
      <w:tr w:rsidR="00463813" w:rsidRPr="0021611E" w14:paraId="4E03C566" w14:textId="77777777" w:rsidTr="00463813">
        <w:trPr>
          <w:trHeight w:val="360"/>
        </w:trPr>
        <w:tc>
          <w:tcPr>
            <w:tcW w:w="1980" w:type="dxa"/>
            <w:shd w:val="clear" w:color="auto" w:fill="BFBFBF" w:themeFill="background1" w:themeFillShade="BF"/>
          </w:tcPr>
          <w:p w14:paraId="15877238" w14:textId="77777777" w:rsidR="00463813" w:rsidRPr="0021611E" w:rsidRDefault="00A47E34" w:rsidP="00002C2E">
            <w:pPr>
              <w:spacing w:line="276" w:lineRule="auto"/>
              <w:jc w:val="both"/>
              <w:rPr>
                <w:color w:val="000000" w:themeColor="text1"/>
              </w:rPr>
            </w:pPr>
            <w:r>
              <w:rPr>
                <w:color w:val="000000" w:themeColor="text1"/>
              </w:rPr>
              <w:t>Nouvelle-Écosse</w:t>
            </w:r>
          </w:p>
        </w:tc>
        <w:tc>
          <w:tcPr>
            <w:tcW w:w="2410" w:type="dxa"/>
            <w:shd w:val="clear" w:color="auto" w:fill="BFBFBF" w:themeFill="background1" w:themeFillShade="BF"/>
          </w:tcPr>
          <w:p w14:paraId="083587F8"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Toward a Greener Future: Nova Scotia’s Climate Change Action Plan</w:t>
            </w:r>
          </w:p>
        </w:tc>
        <w:tc>
          <w:tcPr>
            <w:tcW w:w="3969" w:type="dxa"/>
            <w:shd w:val="clear" w:color="auto" w:fill="BFBFBF" w:themeFill="background1" w:themeFillShade="BF"/>
          </w:tcPr>
          <w:p w14:paraId="08ADDC5C"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 xml:space="preserve">https://climatechange.novascotia.ca/sites/default/files/Climate_Change_Action_Plan_2009.pdf </w:t>
            </w:r>
          </w:p>
        </w:tc>
        <w:tc>
          <w:tcPr>
            <w:tcW w:w="2126" w:type="dxa"/>
            <w:shd w:val="clear" w:color="auto" w:fill="BFBFBF" w:themeFill="background1" w:themeFillShade="BF"/>
          </w:tcPr>
          <w:p w14:paraId="10EB6FCB" w14:textId="77777777" w:rsidR="00463813" w:rsidRPr="0021611E" w:rsidRDefault="00463813" w:rsidP="00002C2E">
            <w:pPr>
              <w:spacing w:line="276" w:lineRule="auto"/>
              <w:jc w:val="both"/>
              <w:rPr>
                <w:color w:val="000000" w:themeColor="text1"/>
              </w:rPr>
            </w:pPr>
            <w:r w:rsidRPr="0021611E">
              <w:rPr>
                <w:color w:val="000000" w:themeColor="text1"/>
              </w:rPr>
              <w:t>N/A</w:t>
            </w:r>
          </w:p>
        </w:tc>
        <w:tc>
          <w:tcPr>
            <w:tcW w:w="4070" w:type="dxa"/>
            <w:shd w:val="clear" w:color="auto" w:fill="BFBFBF" w:themeFill="background1" w:themeFillShade="BF"/>
          </w:tcPr>
          <w:p w14:paraId="332C8554" w14:textId="77777777" w:rsidR="00463813" w:rsidRPr="0021611E" w:rsidRDefault="00463813" w:rsidP="00002C2E">
            <w:pPr>
              <w:spacing w:line="276" w:lineRule="auto"/>
              <w:jc w:val="both"/>
              <w:rPr>
                <w:color w:val="000000" w:themeColor="text1"/>
              </w:rPr>
            </w:pPr>
          </w:p>
        </w:tc>
      </w:tr>
      <w:tr w:rsidR="00463813" w:rsidRPr="0021611E" w14:paraId="7DA9E604" w14:textId="77777777" w:rsidTr="00463813">
        <w:trPr>
          <w:trHeight w:val="360"/>
        </w:trPr>
        <w:tc>
          <w:tcPr>
            <w:tcW w:w="1980" w:type="dxa"/>
          </w:tcPr>
          <w:p w14:paraId="01B8CAC0" w14:textId="77777777" w:rsidR="00463813" w:rsidRPr="0021611E" w:rsidRDefault="00463813" w:rsidP="00002C2E">
            <w:pPr>
              <w:spacing w:line="276" w:lineRule="auto"/>
              <w:jc w:val="both"/>
              <w:rPr>
                <w:color w:val="000000" w:themeColor="text1"/>
              </w:rPr>
            </w:pPr>
          </w:p>
        </w:tc>
        <w:tc>
          <w:tcPr>
            <w:tcW w:w="2410" w:type="dxa"/>
          </w:tcPr>
          <w:p w14:paraId="2946E26C"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 xml:space="preserve">Adapting to a Changing Climate in Nova Scotia: Vulnerability </w:t>
            </w:r>
            <w:r w:rsidRPr="004B3F39">
              <w:rPr>
                <w:color w:val="000000" w:themeColor="text1"/>
                <w:lang w:val="en-US"/>
              </w:rPr>
              <w:lastRenderedPageBreak/>
              <w:t>Assessment and Adaptation Options (2015)</w:t>
            </w:r>
          </w:p>
        </w:tc>
        <w:tc>
          <w:tcPr>
            <w:tcW w:w="3969" w:type="dxa"/>
          </w:tcPr>
          <w:p w14:paraId="1F690555"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lastRenderedPageBreak/>
              <w:t>https://climatechange.novascotia.ca/sites/default/files/uploads/Adapting_to_a_Changing_Climate_in_NS.pdf</w:t>
            </w:r>
          </w:p>
        </w:tc>
        <w:tc>
          <w:tcPr>
            <w:tcW w:w="2126" w:type="dxa"/>
          </w:tcPr>
          <w:p w14:paraId="1AFE4BEC" w14:textId="77777777" w:rsidR="00463813" w:rsidRPr="0021611E" w:rsidRDefault="00463813" w:rsidP="00002C2E">
            <w:pPr>
              <w:spacing w:line="276" w:lineRule="auto"/>
              <w:jc w:val="both"/>
              <w:rPr>
                <w:color w:val="000000" w:themeColor="text1"/>
              </w:rPr>
            </w:pPr>
            <w:r w:rsidRPr="0021611E">
              <w:rPr>
                <w:color w:val="000000" w:themeColor="text1"/>
              </w:rPr>
              <w:t>Vulnerable, illness</w:t>
            </w:r>
          </w:p>
        </w:tc>
        <w:tc>
          <w:tcPr>
            <w:tcW w:w="4070" w:type="dxa"/>
          </w:tcPr>
          <w:p w14:paraId="28B35F7F"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Pages outlining the anticipated impacts of climate change on human health (pg. 39</w:t>
            </w:r>
            <w:r w:rsidR="004B3F39">
              <w:rPr>
                <w:color w:val="000000" w:themeColor="text1"/>
                <w:lang w:val="en-US"/>
              </w:rPr>
              <w:t>–</w:t>
            </w:r>
            <w:r w:rsidRPr="004B3F39">
              <w:rPr>
                <w:color w:val="000000" w:themeColor="text1"/>
                <w:lang w:val="en-US"/>
              </w:rPr>
              <w:t>40).</w:t>
            </w:r>
          </w:p>
          <w:p w14:paraId="04635EE9" w14:textId="77777777" w:rsidR="00463813" w:rsidRPr="004B3F39" w:rsidRDefault="00463813" w:rsidP="00002C2E">
            <w:pPr>
              <w:spacing w:line="276" w:lineRule="auto"/>
              <w:jc w:val="both"/>
              <w:rPr>
                <w:color w:val="000000" w:themeColor="text1"/>
                <w:lang w:val="en-US"/>
              </w:rPr>
            </w:pPr>
          </w:p>
          <w:p w14:paraId="733CC6F7" w14:textId="77777777" w:rsidR="00463813" w:rsidRPr="0021611E" w:rsidRDefault="00463813" w:rsidP="00002C2E">
            <w:pPr>
              <w:spacing w:line="276" w:lineRule="auto"/>
              <w:jc w:val="both"/>
              <w:rPr>
                <w:color w:val="000000" w:themeColor="text1"/>
              </w:rPr>
            </w:pPr>
            <w:r w:rsidRPr="0021611E">
              <w:rPr>
                <w:color w:val="000000" w:themeColor="text1"/>
              </w:rPr>
              <w:lastRenderedPageBreak/>
              <w:t>Pages outlining adaptation responses (pg. 69–70).</w:t>
            </w:r>
          </w:p>
        </w:tc>
      </w:tr>
      <w:tr w:rsidR="00463813" w:rsidRPr="0021611E" w14:paraId="4332A799" w14:textId="77777777" w:rsidTr="00463813">
        <w:trPr>
          <w:trHeight w:val="360"/>
        </w:trPr>
        <w:tc>
          <w:tcPr>
            <w:tcW w:w="1980" w:type="dxa"/>
            <w:tcBorders>
              <w:bottom w:val="single" w:sz="4" w:space="0" w:color="auto"/>
            </w:tcBorders>
          </w:tcPr>
          <w:p w14:paraId="79EA240E" w14:textId="77777777" w:rsidR="00463813" w:rsidRPr="0021611E" w:rsidRDefault="00463813" w:rsidP="00002C2E">
            <w:pPr>
              <w:spacing w:line="276" w:lineRule="auto"/>
              <w:jc w:val="both"/>
              <w:rPr>
                <w:color w:val="000000" w:themeColor="text1"/>
              </w:rPr>
            </w:pPr>
          </w:p>
        </w:tc>
        <w:tc>
          <w:tcPr>
            <w:tcW w:w="2410" w:type="dxa"/>
            <w:tcBorders>
              <w:bottom w:val="single" w:sz="4" w:space="0" w:color="auto"/>
            </w:tcBorders>
          </w:tcPr>
          <w:p w14:paraId="26762FFD" w14:textId="77777777" w:rsidR="00463813" w:rsidRPr="0021611E" w:rsidRDefault="00463813" w:rsidP="00002C2E">
            <w:pPr>
              <w:spacing w:line="276" w:lineRule="auto"/>
              <w:jc w:val="both"/>
              <w:rPr>
                <w:color w:val="000000" w:themeColor="text1"/>
              </w:rPr>
            </w:pPr>
            <w:r w:rsidRPr="0021611E">
              <w:rPr>
                <w:color w:val="000000" w:themeColor="text1"/>
              </w:rPr>
              <w:t>Climate Change Progress Report (2019)</w:t>
            </w:r>
          </w:p>
        </w:tc>
        <w:tc>
          <w:tcPr>
            <w:tcW w:w="3969" w:type="dxa"/>
            <w:tcBorders>
              <w:bottom w:val="single" w:sz="4" w:space="0" w:color="auto"/>
            </w:tcBorders>
          </w:tcPr>
          <w:p w14:paraId="1F1BBCFA" w14:textId="77777777" w:rsidR="00463813" w:rsidRPr="0021611E" w:rsidRDefault="00463813" w:rsidP="00002C2E">
            <w:pPr>
              <w:spacing w:line="276" w:lineRule="auto"/>
              <w:jc w:val="both"/>
              <w:rPr>
                <w:color w:val="000000" w:themeColor="text1"/>
              </w:rPr>
            </w:pPr>
            <w:r w:rsidRPr="0021611E">
              <w:rPr>
                <w:color w:val="000000" w:themeColor="text1"/>
              </w:rPr>
              <w:t>https://climatechange.novascotia.ca/sites/default/files/Climate-Change-Progress-Report-October-2019.pdf</w:t>
            </w:r>
          </w:p>
        </w:tc>
        <w:tc>
          <w:tcPr>
            <w:tcW w:w="2126" w:type="dxa"/>
            <w:tcBorders>
              <w:bottom w:val="single" w:sz="4" w:space="0" w:color="auto"/>
            </w:tcBorders>
          </w:tcPr>
          <w:p w14:paraId="062D81EA" w14:textId="77777777" w:rsidR="00463813" w:rsidRPr="0021611E" w:rsidRDefault="00463813" w:rsidP="00002C2E">
            <w:pPr>
              <w:spacing w:line="276" w:lineRule="auto"/>
              <w:jc w:val="both"/>
              <w:rPr>
                <w:color w:val="000000" w:themeColor="text1"/>
              </w:rPr>
            </w:pPr>
            <w:r w:rsidRPr="0021611E">
              <w:rPr>
                <w:color w:val="000000" w:themeColor="text1"/>
              </w:rPr>
              <w:t>Chronic, vulnerable</w:t>
            </w:r>
          </w:p>
        </w:tc>
        <w:tc>
          <w:tcPr>
            <w:tcW w:w="4070" w:type="dxa"/>
            <w:tcBorders>
              <w:bottom w:val="single" w:sz="4" w:space="0" w:color="auto"/>
            </w:tcBorders>
          </w:tcPr>
          <w:p w14:paraId="1ADD9F3D" w14:textId="77777777" w:rsidR="00463813" w:rsidRPr="0021611E" w:rsidRDefault="004B3F39" w:rsidP="00002C2E">
            <w:pPr>
              <w:spacing w:line="276" w:lineRule="auto"/>
              <w:jc w:val="both"/>
              <w:rPr>
                <w:color w:val="000000" w:themeColor="text1"/>
              </w:rPr>
            </w:pPr>
            <w:r>
              <w:rPr>
                <w:color w:val="000000" w:themeColor="text1"/>
                <w:lang w:val="en-US"/>
              </w:rPr>
              <w:t>«</w:t>
            </w:r>
            <w:r w:rsidR="00463813" w:rsidRPr="00BA21C2">
              <w:rPr>
                <w:color w:val="000000" w:themeColor="text1"/>
                <w:lang w:val="en-US"/>
              </w:rPr>
              <w:t xml:space="preserve">Helping Nova Scotians take care of their health in a changing climate is a priority. </w:t>
            </w:r>
            <w:r w:rsidR="00463813" w:rsidRPr="004B3F39">
              <w:rPr>
                <w:color w:val="000000" w:themeColor="text1"/>
                <w:lang w:val="en-US"/>
              </w:rPr>
              <w:t xml:space="preserve">Infants, young children, older adults, and people with </w:t>
            </w:r>
            <w:r w:rsidR="00463813" w:rsidRPr="004B3F39">
              <w:rPr>
                <w:b/>
                <w:bCs/>
                <w:color w:val="000000" w:themeColor="text1"/>
                <w:lang w:val="en-US"/>
              </w:rPr>
              <w:t xml:space="preserve">chronic </w:t>
            </w:r>
            <w:r w:rsidR="00463813" w:rsidRPr="004B3F39">
              <w:rPr>
                <w:color w:val="000000" w:themeColor="text1"/>
                <w:lang w:val="en-US"/>
              </w:rPr>
              <w:t xml:space="preserve">illnesses are most </w:t>
            </w:r>
            <w:r w:rsidR="00463813" w:rsidRPr="004B3F39">
              <w:rPr>
                <w:b/>
                <w:bCs/>
                <w:color w:val="000000" w:themeColor="text1"/>
                <w:lang w:val="en-US"/>
              </w:rPr>
              <w:t>vulnerable</w:t>
            </w:r>
            <w:r w:rsidR="00463813" w:rsidRPr="004B3F39">
              <w:rPr>
                <w:color w:val="000000" w:themeColor="text1"/>
                <w:lang w:val="en-US"/>
              </w:rPr>
              <w:t xml:space="preserve"> during heat waves, which will likely happen more frequently with climate change.” </w:t>
            </w:r>
            <w:r w:rsidR="00463813" w:rsidRPr="0021611E">
              <w:rPr>
                <w:color w:val="000000" w:themeColor="text1"/>
              </w:rPr>
              <w:t>(pg. 15)</w:t>
            </w:r>
          </w:p>
        </w:tc>
      </w:tr>
      <w:tr w:rsidR="00463813" w:rsidRPr="0021611E" w14:paraId="411D83E3" w14:textId="77777777" w:rsidTr="00463813">
        <w:trPr>
          <w:trHeight w:val="360"/>
        </w:trPr>
        <w:tc>
          <w:tcPr>
            <w:tcW w:w="1980" w:type="dxa"/>
            <w:shd w:val="clear" w:color="auto" w:fill="BFBFBF" w:themeFill="background1" w:themeFillShade="BF"/>
          </w:tcPr>
          <w:p w14:paraId="09547A84" w14:textId="77777777" w:rsidR="00463813" w:rsidRPr="0021611E" w:rsidRDefault="00A47E34" w:rsidP="00002C2E">
            <w:pPr>
              <w:spacing w:line="276" w:lineRule="auto"/>
              <w:jc w:val="both"/>
              <w:rPr>
                <w:color w:val="000000" w:themeColor="text1"/>
              </w:rPr>
            </w:pPr>
            <w:r>
              <w:rPr>
                <w:color w:val="000000" w:themeColor="text1"/>
              </w:rPr>
              <w:t>Nouveau</w:t>
            </w:r>
            <w:r w:rsidR="004B3F39">
              <w:rPr>
                <w:color w:val="000000" w:themeColor="text1"/>
              </w:rPr>
              <w:t xml:space="preserve"> —</w:t>
            </w:r>
            <w:r w:rsidR="00463813" w:rsidRPr="0021611E">
              <w:rPr>
                <w:color w:val="000000" w:themeColor="text1"/>
              </w:rPr>
              <w:t xml:space="preserve"> Brunswick</w:t>
            </w:r>
          </w:p>
        </w:tc>
        <w:tc>
          <w:tcPr>
            <w:tcW w:w="2410" w:type="dxa"/>
            <w:shd w:val="clear" w:color="auto" w:fill="BFBFBF" w:themeFill="background1" w:themeFillShade="BF"/>
          </w:tcPr>
          <w:p w14:paraId="08ECDCF1"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Transitioning to a Low Carbon Economy: New Brunswick</w:t>
            </w:r>
            <w:r w:rsidR="004B3F39">
              <w:rPr>
                <w:color w:val="000000" w:themeColor="text1"/>
                <w:lang w:val="en-US"/>
              </w:rPr>
              <w:t>’</w:t>
            </w:r>
            <w:r w:rsidRPr="004B3F39">
              <w:rPr>
                <w:color w:val="000000" w:themeColor="text1"/>
                <w:lang w:val="en-US"/>
              </w:rPr>
              <w:t>s Climate Change Action Plan</w:t>
            </w:r>
          </w:p>
        </w:tc>
        <w:tc>
          <w:tcPr>
            <w:tcW w:w="3969" w:type="dxa"/>
            <w:shd w:val="clear" w:color="auto" w:fill="BFBFBF" w:themeFill="background1" w:themeFillShade="BF"/>
          </w:tcPr>
          <w:p w14:paraId="01E4CBDE"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https://www2.gnb.ca/content/dam/gnb/Departments/env/pdf/Climate-Climatiques/TransitioningToALowCarbonEconomy.pdf</w:t>
            </w:r>
          </w:p>
        </w:tc>
        <w:tc>
          <w:tcPr>
            <w:tcW w:w="2126" w:type="dxa"/>
            <w:shd w:val="clear" w:color="auto" w:fill="BFBFBF" w:themeFill="background1" w:themeFillShade="BF"/>
          </w:tcPr>
          <w:p w14:paraId="416DAD9C" w14:textId="77777777" w:rsidR="00463813" w:rsidRPr="0021611E" w:rsidRDefault="00463813" w:rsidP="00002C2E">
            <w:pPr>
              <w:spacing w:line="276" w:lineRule="auto"/>
              <w:jc w:val="both"/>
              <w:rPr>
                <w:color w:val="000000" w:themeColor="text1"/>
              </w:rPr>
            </w:pPr>
            <w:r w:rsidRPr="0021611E">
              <w:rPr>
                <w:color w:val="000000" w:themeColor="text1"/>
              </w:rPr>
              <w:t>N/A</w:t>
            </w:r>
          </w:p>
        </w:tc>
        <w:tc>
          <w:tcPr>
            <w:tcW w:w="4070" w:type="dxa"/>
            <w:shd w:val="clear" w:color="auto" w:fill="BFBFBF" w:themeFill="background1" w:themeFillShade="BF"/>
          </w:tcPr>
          <w:p w14:paraId="27AA08BA" w14:textId="77777777" w:rsidR="00463813" w:rsidRPr="0021611E" w:rsidRDefault="00463813" w:rsidP="00002C2E">
            <w:pPr>
              <w:spacing w:line="276" w:lineRule="auto"/>
              <w:jc w:val="both"/>
              <w:rPr>
                <w:color w:val="000000" w:themeColor="text1"/>
              </w:rPr>
            </w:pPr>
            <w:r w:rsidRPr="0021611E">
              <w:rPr>
                <w:color w:val="000000" w:themeColor="text1"/>
              </w:rPr>
              <w:t>N/A</w:t>
            </w:r>
          </w:p>
        </w:tc>
      </w:tr>
      <w:tr w:rsidR="00463813" w:rsidRPr="0021611E" w14:paraId="347A5EA5" w14:textId="77777777" w:rsidTr="00463813">
        <w:trPr>
          <w:trHeight w:val="360"/>
        </w:trPr>
        <w:tc>
          <w:tcPr>
            <w:tcW w:w="1980" w:type="dxa"/>
            <w:shd w:val="clear" w:color="auto" w:fill="BFBFBF" w:themeFill="background1" w:themeFillShade="BF"/>
          </w:tcPr>
          <w:p w14:paraId="24597DC6" w14:textId="77777777" w:rsidR="00463813" w:rsidRPr="0021611E" w:rsidRDefault="00463813" w:rsidP="00002C2E">
            <w:pPr>
              <w:spacing w:line="276" w:lineRule="auto"/>
              <w:jc w:val="both"/>
              <w:rPr>
                <w:color w:val="000000" w:themeColor="text1"/>
              </w:rPr>
            </w:pPr>
          </w:p>
        </w:tc>
        <w:tc>
          <w:tcPr>
            <w:tcW w:w="2410" w:type="dxa"/>
            <w:shd w:val="clear" w:color="auto" w:fill="BFBFBF" w:themeFill="background1" w:themeFillShade="BF"/>
          </w:tcPr>
          <w:p w14:paraId="183AD466"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New Brunswick</w:t>
            </w:r>
            <w:r w:rsidR="004B3F39">
              <w:rPr>
                <w:color w:val="000000" w:themeColor="text1"/>
                <w:lang w:val="en-US"/>
              </w:rPr>
              <w:t>’</w:t>
            </w:r>
            <w:r w:rsidRPr="004B3F39">
              <w:rPr>
                <w:color w:val="000000" w:themeColor="text1"/>
                <w:lang w:val="en-US"/>
              </w:rPr>
              <w:t>s Flood Risk Adaptation Strategy (2014)</w:t>
            </w:r>
          </w:p>
        </w:tc>
        <w:tc>
          <w:tcPr>
            <w:tcW w:w="3969" w:type="dxa"/>
            <w:shd w:val="clear" w:color="auto" w:fill="BFBFBF" w:themeFill="background1" w:themeFillShade="BF"/>
          </w:tcPr>
          <w:p w14:paraId="23F2FAC3"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https://www2.gnb.ca/content/dam/gnb/Departments/env/pdf/Flooding-Inondations/NBFloodRiskReductionStrategy.pdf</w:t>
            </w:r>
          </w:p>
        </w:tc>
        <w:tc>
          <w:tcPr>
            <w:tcW w:w="2126" w:type="dxa"/>
            <w:shd w:val="clear" w:color="auto" w:fill="BFBFBF" w:themeFill="background1" w:themeFillShade="BF"/>
          </w:tcPr>
          <w:p w14:paraId="3B8ADD09" w14:textId="77777777" w:rsidR="00463813" w:rsidRPr="0021611E" w:rsidRDefault="00463813" w:rsidP="00002C2E">
            <w:pPr>
              <w:spacing w:line="276" w:lineRule="auto"/>
              <w:jc w:val="both"/>
              <w:rPr>
                <w:color w:val="000000" w:themeColor="text1"/>
              </w:rPr>
            </w:pPr>
            <w:r w:rsidRPr="0021611E">
              <w:rPr>
                <w:color w:val="000000" w:themeColor="text1"/>
              </w:rPr>
              <w:t>N/A</w:t>
            </w:r>
          </w:p>
        </w:tc>
        <w:tc>
          <w:tcPr>
            <w:tcW w:w="4070" w:type="dxa"/>
            <w:shd w:val="clear" w:color="auto" w:fill="BFBFBF" w:themeFill="background1" w:themeFillShade="BF"/>
          </w:tcPr>
          <w:p w14:paraId="594E8613" w14:textId="77777777" w:rsidR="00463813" w:rsidRPr="0021611E" w:rsidRDefault="00463813" w:rsidP="00002C2E">
            <w:pPr>
              <w:spacing w:line="276" w:lineRule="auto"/>
              <w:jc w:val="both"/>
              <w:rPr>
                <w:color w:val="000000" w:themeColor="text1"/>
              </w:rPr>
            </w:pPr>
            <w:r w:rsidRPr="0021611E">
              <w:rPr>
                <w:color w:val="000000" w:themeColor="text1"/>
              </w:rPr>
              <w:t>N/A</w:t>
            </w:r>
          </w:p>
        </w:tc>
      </w:tr>
      <w:tr w:rsidR="00463813" w:rsidRPr="006757CE" w14:paraId="05DBAD9A" w14:textId="77777777" w:rsidTr="00463813">
        <w:trPr>
          <w:trHeight w:val="360"/>
        </w:trPr>
        <w:tc>
          <w:tcPr>
            <w:tcW w:w="1980" w:type="dxa"/>
            <w:shd w:val="clear" w:color="auto" w:fill="auto"/>
          </w:tcPr>
          <w:p w14:paraId="558DAE51" w14:textId="77777777" w:rsidR="00463813" w:rsidRPr="0021611E" w:rsidRDefault="00463813" w:rsidP="00002C2E">
            <w:pPr>
              <w:spacing w:line="276" w:lineRule="auto"/>
              <w:jc w:val="both"/>
              <w:rPr>
                <w:color w:val="000000" w:themeColor="text1"/>
              </w:rPr>
            </w:pPr>
          </w:p>
        </w:tc>
        <w:tc>
          <w:tcPr>
            <w:tcW w:w="2410" w:type="dxa"/>
            <w:shd w:val="clear" w:color="auto" w:fill="auto"/>
          </w:tcPr>
          <w:p w14:paraId="3765331E"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 xml:space="preserve">Our Pathway Towards Decarbonization </w:t>
            </w:r>
            <w:r w:rsidRPr="004B3F39">
              <w:rPr>
                <w:color w:val="000000" w:themeColor="text1"/>
                <w:lang w:val="en-US"/>
              </w:rPr>
              <w:lastRenderedPageBreak/>
              <w:t>and Climate Resilience: New Brunswick’s Climate Change Action Plan (2022</w:t>
            </w:r>
            <w:r w:rsidR="004B3F39">
              <w:rPr>
                <w:color w:val="000000" w:themeColor="text1"/>
                <w:lang w:val="en-US"/>
              </w:rPr>
              <w:t>–</w:t>
            </w:r>
            <w:r w:rsidRPr="004B3F39">
              <w:rPr>
                <w:color w:val="000000" w:themeColor="text1"/>
                <w:lang w:val="en-US"/>
              </w:rPr>
              <w:t>2027)</w:t>
            </w:r>
          </w:p>
        </w:tc>
        <w:tc>
          <w:tcPr>
            <w:tcW w:w="3969" w:type="dxa"/>
            <w:shd w:val="clear" w:color="auto" w:fill="auto"/>
          </w:tcPr>
          <w:p w14:paraId="4066C9A2"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lastRenderedPageBreak/>
              <w:t xml:space="preserve">https://www2.gnb.ca/content/dam/gnb/Corporate/Promo/climate/climate-change-action-plan.pdf </w:t>
            </w:r>
          </w:p>
        </w:tc>
        <w:tc>
          <w:tcPr>
            <w:tcW w:w="2126" w:type="dxa"/>
            <w:shd w:val="clear" w:color="auto" w:fill="auto"/>
          </w:tcPr>
          <w:p w14:paraId="42522D7C" w14:textId="77777777" w:rsidR="00463813" w:rsidRPr="0021611E" w:rsidRDefault="00463813" w:rsidP="00002C2E">
            <w:pPr>
              <w:spacing w:line="276" w:lineRule="auto"/>
              <w:jc w:val="both"/>
              <w:rPr>
                <w:color w:val="000000" w:themeColor="text1"/>
              </w:rPr>
            </w:pPr>
            <w:r w:rsidRPr="0021611E">
              <w:rPr>
                <w:color w:val="000000" w:themeColor="text1"/>
              </w:rPr>
              <w:t>Vulnerable</w:t>
            </w:r>
          </w:p>
        </w:tc>
        <w:tc>
          <w:tcPr>
            <w:tcW w:w="4070" w:type="dxa"/>
            <w:shd w:val="clear" w:color="auto" w:fill="auto"/>
          </w:tcPr>
          <w:p w14:paraId="65A7BB85" w14:textId="77777777" w:rsidR="00463813" w:rsidRPr="004B3F39" w:rsidRDefault="004B3F39" w:rsidP="00002C2E">
            <w:pPr>
              <w:spacing w:line="276" w:lineRule="auto"/>
              <w:jc w:val="both"/>
              <w:rPr>
                <w:color w:val="000000" w:themeColor="text1"/>
                <w:lang w:val="en-US"/>
              </w:rPr>
            </w:pPr>
            <w:r>
              <w:rPr>
                <w:color w:val="000000" w:themeColor="text1"/>
                <w:lang w:val="en-US"/>
              </w:rPr>
              <w:t>«</w:t>
            </w:r>
            <w:r w:rsidR="00463813" w:rsidRPr="00BA21C2">
              <w:rPr>
                <w:color w:val="000000" w:themeColor="text1"/>
                <w:lang w:val="en-US"/>
              </w:rPr>
              <w:t xml:space="preserve">As well, temperatures are rising, creating more heat stress among the most </w:t>
            </w:r>
            <w:r w:rsidR="00463813" w:rsidRPr="00BA21C2">
              <w:rPr>
                <w:b/>
                <w:bCs/>
                <w:color w:val="000000" w:themeColor="text1"/>
                <w:lang w:val="en-US"/>
              </w:rPr>
              <w:t>vulnerable</w:t>
            </w:r>
            <w:r w:rsidR="00463813" w:rsidRPr="00BA21C2">
              <w:rPr>
                <w:color w:val="000000" w:themeColor="text1"/>
                <w:lang w:val="en-US"/>
              </w:rPr>
              <w:t xml:space="preserve">.” </w:t>
            </w:r>
            <w:r w:rsidR="00463813" w:rsidRPr="004B3F39">
              <w:rPr>
                <w:color w:val="000000" w:themeColor="text1"/>
                <w:lang w:val="en-US"/>
              </w:rPr>
              <w:t>(pg. 6)</w:t>
            </w:r>
          </w:p>
          <w:p w14:paraId="6ED1D679" w14:textId="77777777" w:rsidR="00463813" w:rsidRPr="004B3F39" w:rsidRDefault="00463813" w:rsidP="00002C2E">
            <w:pPr>
              <w:spacing w:line="276" w:lineRule="auto"/>
              <w:jc w:val="both"/>
              <w:rPr>
                <w:color w:val="000000" w:themeColor="text1"/>
                <w:lang w:val="en-US"/>
              </w:rPr>
            </w:pPr>
          </w:p>
          <w:p w14:paraId="031DD526" w14:textId="77777777" w:rsidR="00463813" w:rsidRPr="004B3F39" w:rsidRDefault="004B3F39" w:rsidP="00002C2E">
            <w:pPr>
              <w:spacing w:line="276" w:lineRule="auto"/>
              <w:jc w:val="both"/>
              <w:rPr>
                <w:color w:val="000000" w:themeColor="text1"/>
                <w:lang w:val="en-US"/>
              </w:rPr>
            </w:pPr>
            <w:r>
              <w:rPr>
                <w:color w:val="000000" w:themeColor="text1"/>
                <w:lang w:val="en-US"/>
              </w:rPr>
              <w:t>«</w:t>
            </w:r>
            <w:r w:rsidR="00463813" w:rsidRPr="00BA21C2">
              <w:rPr>
                <w:color w:val="000000" w:themeColor="text1"/>
                <w:lang w:val="en-US"/>
              </w:rPr>
              <w:t xml:space="preserve">It is imperative that New Brunswick aligns its response to climate change with efforts that enable sustainable development, protect </w:t>
            </w:r>
            <w:r w:rsidR="00463813" w:rsidRPr="00BA21C2">
              <w:rPr>
                <w:b/>
                <w:bCs/>
                <w:color w:val="000000" w:themeColor="text1"/>
                <w:lang w:val="en-US"/>
              </w:rPr>
              <w:t>vulnerable</w:t>
            </w:r>
            <w:r w:rsidR="00463813" w:rsidRPr="00BA21C2">
              <w:rPr>
                <w:color w:val="000000" w:themeColor="text1"/>
                <w:lang w:val="en-US"/>
              </w:rPr>
              <w:t xml:space="preserve"> citizens, businesses, and communities, and support an equitable, diverse, and inclusive future for all New Brunswickers.” </w:t>
            </w:r>
            <w:r w:rsidR="00463813" w:rsidRPr="004B3F39">
              <w:rPr>
                <w:color w:val="000000" w:themeColor="text1"/>
                <w:lang w:val="en-US"/>
              </w:rPr>
              <w:t>(pg. 7)</w:t>
            </w:r>
          </w:p>
          <w:p w14:paraId="2A86C994" w14:textId="77777777" w:rsidR="00463813" w:rsidRPr="004B3F39" w:rsidRDefault="00463813" w:rsidP="00002C2E">
            <w:pPr>
              <w:spacing w:line="276" w:lineRule="auto"/>
              <w:jc w:val="both"/>
              <w:rPr>
                <w:color w:val="000000" w:themeColor="text1"/>
                <w:lang w:val="en-US"/>
              </w:rPr>
            </w:pPr>
          </w:p>
          <w:p w14:paraId="0FF00425" w14:textId="77777777" w:rsidR="00463813" w:rsidRPr="00BA21C2" w:rsidRDefault="00463813" w:rsidP="00002C2E">
            <w:pPr>
              <w:spacing w:line="276" w:lineRule="auto"/>
              <w:jc w:val="both"/>
              <w:rPr>
                <w:color w:val="000000" w:themeColor="text1"/>
                <w:lang w:val="en-US"/>
              </w:rPr>
            </w:pPr>
            <w:r w:rsidRPr="00BA21C2">
              <w:rPr>
                <w:color w:val="000000" w:themeColor="text1"/>
                <w:lang w:val="en-US"/>
              </w:rPr>
              <w:t xml:space="preserve">*Note: The word </w:t>
            </w:r>
            <w:r w:rsidR="004B3F39">
              <w:rPr>
                <w:color w:val="000000" w:themeColor="text1"/>
                <w:lang w:val="en-US"/>
              </w:rPr>
              <w:t>«</w:t>
            </w:r>
            <w:r w:rsidRPr="00BA21C2">
              <w:rPr>
                <w:color w:val="000000" w:themeColor="text1"/>
                <w:lang w:val="en-US"/>
              </w:rPr>
              <w:t>access” is used in a general sense throughout the document.</w:t>
            </w:r>
          </w:p>
        </w:tc>
      </w:tr>
      <w:tr w:rsidR="00463813" w:rsidRPr="004B3F39" w14:paraId="54FC263A" w14:textId="77777777" w:rsidTr="00463813">
        <w:trPr>
          <w:trHeight w:val="360"/>
        </w:trPr>
        <w:tc>
          <w:tcPr>
            <w:tcW w:w="1980" w:type="dxa"/>
            <w:tcBorders>
              <w:bottom w:val="single" w:sz="4" w:space="0" w:color="auto"/>
            </w:tcBorders>
          </w:tcPr>
          <w:p w14:paraId="579F9C39" w14:textId="77777777" w:rsidR="00463813" w:rsidRPr="0021611E" w:rsidRDefault="00463813" w:rsidP="00002C2E">
            <w:pPr>
              <w:spacing w:line="276" w:lineRule="auto"/>
              <w:jc w:val="both"/>
              <w:rPr>
                <w:color w:val="000000" w:themeColor="text1"/>
              </w:rPr>
            </w:pPr>
            <w:r w:rsidRPr="0021611E">
              <w:rPr>
                <w:color w:val="000000" w:themeColor="text1"/>
              </w:rPr>
              <w:lastRenderedPageBreak/>
              <w:t>Yukon</w:t>
            </w:r>
          </w:p>
        </w:tc>
        <w:tc>
          <w:tcPr>
            <w:tcW w:w="2410" w:type="dxa"/>
            <w:tcBorders>
              <w:bottom w:val="single" w:sz="4" w:space="0" w:color="auto"/>
            </w:tcBorders>
          </w:tcPr>
          <w:p w14:paraId="21392827" w14:textId="77777777" w:rsidR="00463813" w:rsidRPr="00BA21C2" w:rsidRDefault="00463813" w:rsidP="00002C2E">
            <w:pPr>
              <w:spacing w:line="276" w:lineRule="auto"/>
              <w:jc w:val="both"/>
              <w:rPr>
                <w:color w:val="000000" w:themeColor="text1"/>
                <w:lang w:val="en-US"/>
              </w:rPr>
            </w:pPr>
            <w:r w:rsidRPr="00BA21C2">
              <w:rPr>
                <w:color w:val="000000" w:themeColor="text1"/>
                <w:lang w:val="en-US"/>
              </w:rPr>
              <w:t xml:space="preserve">Yukon </w:t>
            </w:r>
            <w:r w:rsidR="004B3F39">
              <w:rPr>
                <w:color w:val="000000" w:themeColor="text1"/>
                <w:lang w:val="en-US"/>
              </w:rPr>
              <w:t>«</w:t>
            </w:r>
            <w:r w:rsidRPr="00BA21C2">
              <w:rPr>
                <w:color w:val="000000" w:themeColor="text1"/>
                <w:lang w:val="en-US"/>
              </w:rPr>
              <w:t>State of Play</w:t>
            </w:r>
            <w:r w:rsidR="004B3F39">
              <w:rPr>
                <w:color w:val="000000" w:themeColor="text1"/>
                <w:lang w:val="en-US"/>
              </w:rPr>
              <w:t>»</w:t>
            </w:r>
            <w:r w:rsidRPr="00BA21C2">
              <w:rPr>
                <w:color w:val="000000" w:themeColor="text1"/>
                <w:lang w:val="en-US"/>
              </w:rPr>
              <w:t>: Analysis of Climate Change impacts and Adaptation</w:t>
            </w:r>
          </w:p>
        </w:tc>
        <w:tc>
          <w:tcPr>
            <w:tcW w:w="3969" w:type="dxa"/>
            <w:tcBorders>
              <w:bottom w:val="single" w:sz="4" w:space="0" w:color="auto"/>
            </w:tcBorders>
          </w:tcPr>
          <w:p w14:paraId="28C613CC"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https://yukon.ca/en/yukon-state-play-analysis-climate-change-impacts-and-adaptation</w:t>
            </w:r>
          </w:p>
        </w:tc>
        <w:tc>
          <w:tcPr>
            <w:tcW w:w="2126" w:type="dxa"/>
            <w:tcBorders>
              <w:bottom w:val="single" w:sz="4" w:space="0" w:color="auto"/>
            </w:tcBorders>
          </w:tcPr>
          <w:p w14:paraId="51F2325B" w14:textId="77777777" w:rsidR="00463813" w:rsidRPr="0021611E" w:rsidRDefault="00463813" w:rsidP="00002C2E">
            <w:pPr>
              <w:spacing w:line="276" w:lineRule="auto"/>
              <w:jc w:val="both"/>
              <w:rPr>
                <w:color w:val="000000" w:themeColor="text1"/>
              </w:rPr>
            </w:pPr>
            <w:r w:rsidRPr="0021611E">
              <w:rPr>
                <w:color w:val="000000" w:themeColor="text1"/>
              </w:rPr>
              <w:t>Mental</w:t>
            </w:r>
          </w:p>
        </w:tc>
        <w:tc>
          <w:tcPr>
            <w:tcW w:w="4070" w:type="dxa"/>
            <w:tcBorders>
              <w:bottom w:val="single" w:sz="4" w:space="0" w:color="auto"/>
            </w:tcBorders>
          </w:tcPr>
          <w:p w14:paraId="53829E34" w14:textId="77777777" w:rsidR="00463813" w:rsidRPr="00BA21C2" w:rsidRDefault="004B3F39" w:rsidP="00002C2E">
            <w:pPr>
              <w:spacing w:line="276" w:lineRule="auto"/>
              <w:jc w:val="both"/>
              <w:rPr>
                <w:color w:val="000000" w:themeColor="text1"/>
                <w:lang w:val="en-US"/>
              </w:rPr>
            </w:pPr>
            <w:r>
              <w:rPr>
                <w:color w:val="000000" w:themeColor="text1"/>
                <w:lang w:val="en-US"/>
              </w:rPr>
              <w:t>«</w:t>
            </w:r>
            <w:r w:rsidR="00463813" w:rsidRPr="00BA21C2">
              <w:rPr>
                <w:color w:val="000000" w:themeColor="text1"/>
                <w:lang w:val="en-US"/>
              </w:rPr>
              <w:t xml:space="preserve">Flooding events affect the safety of individuals, the health of those whose drinking water quality is impacted or whose access to medical supplies or treatment is affected by flooding events, and the </w:t>
            </w:r>
            <w:r w:rsidR="00463813" w:rsidRPr="00BA21C2">
              <w:rPr>
                <w:b/>
                <w:bCs/>
                <w:color w:val="000000" w:themeColor="text1"/>
                <w:lang w:val="en-US"/>
              </w:rPr>
              <w:t>mental</w:t>
            </w:r>
            <w:r w:rsidR="00463813" w:rsidRPr="00BA21C2">
              <w:rPr>
                <w:color w:val="000000" w:themeColor="text1"/>
                <w:lang w:val="en-US"/>
              </w:rPr>
              <w:t xml:space="preserve"> wellness of people whose property and living conditions are negatively impacted.”  (pg. 34)</w:t>
            </w:r>
          </w:p>
        </w:tc>
      </w:tr>
      <w:tr w:rsidR="00463813" w:rsidRPr="0021611E" w14:paraId="4B0E7D31" w14:textId="77777777" w:rsidTr="00463813">
        <w:trPr>
          <w:trHeight w:val="360"/>
        </w:trPr>
        <w:tc>
          <w:tcPr>
            <w:tcW w:w="1980" w:type="dxa"/>
            <w:tcBorders>
              <w:bottom w:val="single" w:sz="4" w:space="0" w:color="auto"/>
            </w:tcBorders>
            <w:shd w:val="clear" w:color="auto" w:fill="BFBFBF" w:themeFill="background1" w:themeFillShade="BF"/>
          </w:tcPr>
          <w:p w14:paraId="68536A24" w14:textId="77777777" w:rsidR="00463813" w:rsidRPr="00BA21C2" w:rsidRDefault="00463813" w:rsidP="00002C2E">
            <w:pPr>
              <w:spacing w:line="276" w:lineRule="auto"/>
              <w:jc w:val="both"/>
              <w:rPr>
                <w:color w:val="000000" w:themeColor="text1"/>
                <w:lang w:val="en-US"/>
              </w:rPr>
            </w:pPr>
          </w:p>
        </w:tc>
        <w:tc>
          <w:tcPr>
            <w:tcW w:w="2410" w:type="dxa"/>
            <w:tcBorders>
              <w:bottom w:val="single" w:sz="4" w:space="0" w:color="auto"/>
            </w:tcBorders>
            <w:shd w:val="clear" w:color="auto" w:fill="BFBFBF" w:themeFill="background1" w:themeFillShade="BF"/>
          </w:tcPr>
          <w:p w14:paraId="631BD692" w14:textId="77777777" w:rsidR="00463813" w:rsidRPr="0021611E" w:rsidRDefault="00463813" w:rsidP="00002C2E">
            <w:pPr>
              <w:spacing w:line="276" w:lineRule="auto"/>
              <w:jc w:val="both"/>
              <w:rPr>
                <w:color w:val="000000" w:themeColor="text1"/>
              </w:rPr>
            </w:pPr>
            <w:r w:rsidRPr="0021611E">
              <w:rPr>
                <w:color w:val="000000" w:themeColor="text1"/>
              </w:rPr>
              <w:t>Yukon Climate Change Action Plan (2009)</w:t>
            </w:r>
          </w:p>
        </w:tc>
        <w:tc>
          <w:tcPr>
            <w:tcW w:w="3969" w:type="dxa"/>
            <w:tcBorders>
              <w:bottom w:val="single" w:sz="4" w:space="0" w:color="auto"/>
            </w:tcBorders>
            <w:shd w:val="clear" w:color="auto" w:fill="BFBFBF" w:themeFill="background1" w:themeFillShade="BF"/>
          </w:tcPr>
          <w:p w14:paraId="3E0383AB" w14:textId="77777777" w:rsidR="00463813" w:rsidRPr="0021611E" w:rsidRDefault="00463813" w:rsidP="00002C2E">
            <w:pPr>
              <w:spacing w:line="276" w:lineRule="auto"/>
              <w:jc w:val="both"/>
              <w:rPr>
                <w:color w:val="000000" w:themeColor="text1"/>
              </w:rPr>
            </w:pPr>
            <w:r w:rsidRPr="0021611E">
              <w:rPr>
                <w:color w:val="000000" w:themeColor="text1"/>
              </w:rPr>
              <w:t>https://yukon.ca/sites/yukon.ca/files/env/env-yukon-government-climate-change-action-plan.pdf</w:t>
            </w:r>
          </w:p>
        </w:tc>
        <w:tc>
          <w:tcPr>
            <w:tcW w:w="2126" w:type="dxa"/>
            <w:tcBorders>
              <w:bottom w:val="single" w:sz="4" w:space="0" w:color="auto"/>
            </w:tcBorders>
            <w:shd w:val="clear" w:color="auto" w:fill="BFBFBF" w:themeFill="background1" w:themeFillShade="BF"/>
          </w:tcPr>
          <w:p w14:paraId="27DF0ECA" w14:textId="77777777" w:rsidR="00463813" w:rsidRPr="0021611E" w:rsidRDefault="00463813" w:rsidP="00002C2E">
            <w:pPr>
              <w:spacing w:line="276" w:lineRule="auto"/>
              <w:jc w:val="both"/>
              <w:rPr>
                <w:color w:val="000000" w:themeColor="text1"/>
              </w:rPr>
            </w:pPr>
            <w:r w:rsidRPr="0021611E">
              <w:rPr>
                <w:color w:val="000000" w:themeColor="text1"/>
              </w:rPr>
              <w:t>N/A</w:t>
            </w:r>
          </w:p>
        </w:tc>
        <w:tc>
          <w:tcPr>
            <w:tcW w:w="4070" w:type="dxa"/>
            <w:tcBorders>
              <w:bottom w:val="single" w:sz="4" w:space="0" w:color="auto"/>
            </w:tcBorders>
            <w:shd w:val="clear" w:color="auto" w:fill="BFBFBF" w:themeFill="background1" w:themeFillShade="BF"/>
          </w:tcPr>
          <w:p w14:paraId="334722CA" w14:textId="77777777" w:rsidR="00463813" w:rsidRPr="0021611E" w:rsidRDefault="00463813" w:rsidP="00002C2E">
            <w:pPr>
              <w:spacing w:line="276" w:lineRule="auto"/>
              <w:jc w:val="both"/>
              <w:rPr>
                <w:color w:val="000000" w:themeColor="text1"/>
              </w:rPr>
            </w:pPr>
            <w:r w:rsidRPr="0021611E">
              <w:rPr>
                <w:color w:val="000000" w:themeColor="text1"/>
              </w:rPr>
              <w:t>N/A</w:t>
            </w:r>
          </w:p>
        </w:tc>
      </w:tr>
      <w:tr w:rsidR="00463813" w:rsidRPr="0021611E" w14:paraId="24A3F700" w14:textId="77777777" w:rsidTr="00463813">
        <w:trPr>
          <w:trHeight w:val="360"/>
        </w:trPr>
        <w:tc>
          <w:tcPr>
            <w:tcW w:w="1980" w:type="dxa"/>
            <w:shd w:val="clear" w:color="auto" w:fill="BFBFBF" w:themeFill="background1" w:themeFillShade="BF"/>
          </w:tcPr>
          <w:p w14:paraId="05E5AA87" w14:textId="77777777" w:rsidR="00463813" w:rsidRPr="0021611E" w:rsidRDefault="00463813" w:rsidP="00002C2E">
            <w:pPr>
              <w:spacing w:line="276" w:lineRule="auto"/>
              <w:jc w:val="both"/>
              <w:rPr>
                <w:color w:val="000000" w:themeColor="text1"/>
              </w:rPr>
            </w:pPr>
          </w:p>
        </w:tc>
        <w:tc>
          <w:tcPr>
            <w:tcW w:w="2410" w:type="dxa"/>
            <w:shd w:val="clear" w:color="auto" w:fill="BFBFBF" w:themeFill="background1" w:themeFillShade="BF"/>
          </w:tcPr>
          <w:p w14:paraId="56CBBBD5" w14:textId="77777777" w:rsidR="00463813" w:rsidRPr="0021611E" w:rsidRDefault="00463813" w:rsidP="00002C2E">
            <w:pPr>
              <w:spacing w:line="276" w:lineRule="auto"/>
              <w:jc w:val="both"/>
              <w:rPr>
                <w:color w:val="000000" w:themeColor="text1"/>
              </w:rPr>
            </w:pPr>
            <w:r w:rsidRPr="0021611E">
              <w:rPr>
                <w:color w:val="000000" w:themeColor="text1"/>
              </w:rPr>
              <w:t>YIC4 - Yukon Indigenous Community Climate Change Adaptations Project</w:t>
            </w:r>
          </w:p>
        </w:tc>
        <w:tc>
          <w:tcPr>
            <w:tcW w:w="3969" w:type="dxa"/>
            <w:shd w:val="clear" w:color="auto" w:fill="BFBFBF" w:themeFill="background1" w:themeFillShade="BF"/>
          </w:tcPr>
          <w:p w14:paraId="60F1BC75" w14:textId="77777777" w:rsidR="00463813" w:rsidRPr="0021611E" w:rsidRDefault="00463813" w:rsidP="00002C2E">
            <w:pPr>
              <w:spacing w:line="276" w:lineRule="auto"/>
              <w:jc w:val="both"/>
              <w:rPr>
                <w:color w:val="000000" w:themeColor="text1"/>
              </w:rPr>
            </w:pPr>
            <w:r w:rsidRPr="0021611E">
              <w:rPr>
                <w:color w:val="000000" w:themeColor="text1"/>
              </w:rPr>
              <w:t>https://www.aicbr.ca/yic4</w:t>
            </w:r>
          </w:p>
        </w:tc>
        <w:tc>
          <w:tcPr>
            <w:tcW w:w="2126" w:type="dxa"/>
            <w:shd w:val="clear" w:color="auto" w:fill="BFBFBF" w:themeFill="background1" w:themeFillShade="BF"/>
          </w:tcPr>
          <w:p w14:paraId="34D7CBCA" w14:textId="77777777" w:rsidR="00463813" w:rsidRPr="0021611E" w:rsidRDefault="00463813" w:rsidP="00002C2E">
            <w:pPr>
              <w:spacing w:line="276" w:lineRule="auto"/>
              <w:jc w:val="both"/>
              <w:rPr>
                <w:color w:val="000000" w:themeColor="text1"/>
              </w:rPr>
            </w:pPr>
            <w:r w:rsidRPr="0021611E">
              <w:rPr>
                <w:color w:val="000000" w:themeColor="text1"/>
              </w:rPr>
              <w:t>N/A</w:t>
            </w:r>
          </w:p>
        </w:tc>
        <w:tc>
          <w:tcPr>
            <w:tcW w:w="4070" w:type="dxa"/>
            <w:shd w:val="clear" w:color="auto" w:fill="BFBFBF" w:themeFill="background1" w:themeFillShade="BF"/>
          </w:tcPr>
          <w:p w14:paraId="55B1E4D1" w14:textId="77777777" w:rsidR="00463813" w:rsidRPr="0021611E" w:rsidRDefault="00463813" w:rsidP="00002C2E">
            <w:pPr>
              <w:spacing w:line="276" w:lineRule="auto"/>
              <w:jc w:val="both"/>
              <w:rPr>
                <w:color w:val="000000" w:themeColor="text1"/>
              </w:rPr>
            </w:pPr>
            <w:r w:rsidRPr="0021611E">
              <w:rPr>
                <w:color w:val="000000" w:themeColor="text1"/>
              </w:rPr>
              <w:t>N/A</w:t>
            </w:r>
          </w:p>
        </w:tc>
      </w:tr>
      <w:tr w:rsidR="00463813" w:rsidRPr="0021611E" w14:paraId="6D88C35F" w14:textId="77777777" w:rsidTr="00463813">
        <w:trPr>
          <w:trHeight w:val="360"/>
        </w:trPr>
        <w:tc>
          <w:tcPr>
            <w:tcW w:w="1980" w:type="dxa"/>
          </w:tcPr>
          <w:p w14:paraId="41478302" w14:textId="77777777" w:rsidR="00463813" w:rsidRPr="0021611E" w:rsidRDefault="00463813" w:rsidP="00002C2E">
            <w:pPr>
              <w:spacing w:line="276" w:lineRule="auto"/>
              <w:jc w:val="both"/>
              <w:rPr>
                <w:color w:val="000000" w:themeColor="text1"/>
              </w:rPr>
            </w:pPr>
          </w:p>
        </w:tc>
        <w:tc>
          <w:tcPr>
            <w:tcW w:w="2410" w:type="dxa"/>
          </w:tcPr>
          <w:p w14:paraId="6F79AC8E"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Community Climate Change Adaptation Project</w:t>
            </w:r>
            <w:r w:rsidR="004B3F39">
              <w:rPr>
                <w:color w:val="000000" w:themeColor="text1"/>
                <w:lang w:val="en-US"/>
              </w:rPr>
              <w:t xml:space="preserve"> – </w:t>
            </w:r>
            <w:r w:rsidRPr="004B3F39">
              <w:rPr>
                <w:color w:val="000000" w:themeColor="text1"/>
                <w:lang w:val="en-US"/>
              </w:rPr>
              <w:t>Dawson City (2011)</w:t>
            </w:r>
          </w:p>
        </w:tc>
        <w:tc>
          <w:tcPr>
            <w:tcW w:w="3969" w:type="dxa"/>
          </w:tcPr>
          <w:p w14:paraId="29DDB2B5"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https://www.yukonu.ca/sites/default/files/inline-files/Dawson_CAP_final_2011.pdf</w:t>
            </w:r>
          </w:p>
        </w:tc>
        <w:tc>
          <w:tcPr>
            <w:tcW w:w="2126" w:type="dxa"/>
          </w:tcPr>
          <w:p w14:paraId="391D8B9E" w14:textId="77777777" w:rsidR="00463813" w:rsidRPr="0021611E" w:rsidRDefault="00463813" w:rsidP="00002C2E">
            <w:pPr>
              <w:spacing w:line="276" w:lineRule="auto"/>
              <w:jc w:val="both"/>
              <w:rPr>
                <w:color w:val="000000" w:themeColor="text1"/>
              </w:rPr>
            </w:pPr>
            <w:r w:rsidRPr="0021611E">
              <w:rPr>
                <w:color w:val="000000" w:themeColor="text1"/>
              </w:rPr>
              <w:t>Mental</w:t>
            </w:r>
          </w:p>
        </w:tc>
        <w:tc>
          <w:tcPr>
            <w:tcW w:w="4070" w:type="dxa"/>
          </w:tcPr>
          <w:p w14:paraId="3D81F946" w14:textId="77777777" w:rsidR="00463813" w:rsidRPr="004B3F39" w:rsidRDefault="004B3F39" w:rsidP="00002C2E">
            <w:pPr>
              <w:spacing w:line="276" w:lineRule="auto"/>
              <w:jc w:val="both"/>
              <w:rPr>
                <w:color w:val="000000" w:themeColor="text1"/>
                <w:lang w:val="en-US"/>
              </w:rPr>
            </w:pPr>
            <w:r>
              <w:rPr>
                <w:color w:val="000000" w:themeColor="text1"/>
                <w:lang w:val="en-US"/>
              </w:rPr>
              <w:t>«</w:t>
            </w:r>
            <w:r w:rsidR="00463813" w:rsidRPr="004B3F39">
              <w:rPr>
                <w:color w:val="000000" w:themeColor="text1"/>
                <w:lang w:val="en-US"/>
              </w:rPr>
              <w:t>Climate change exacerbates</w:t>
            </w:r>
          </w:p>
          <w:p w14:paraId="3E44DA35"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 xml:space="preserve">existing </w:t>
            </w:r>
            <w:r w:rsidRPr="004B3F39">
              <w:rPr>
                <w:b/>
                <w:bCs/>
                <w:color w:val="000000" w:themeColor="text1"/>
                <w:lang w:val="en-US"/>
              </w:rPr>
              <w:t>mental</w:t>
            </w:r>
            <w:r w:rsidRPr="004B3F39">
              <w:rPr>
                <w:color w:val="000000" w:themeColor="text1"/>
                <w:lang w:val="en-US"/>
              </w:rPr>
              <w:t xml:space="preserve"> health issues such as</w:t>
            </w:r>
          </w:p>
          <w:p w14:paraId="7273ECAE"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the incidence of Seasonal Affective</w:t>
            </w:r>
          </w:p>
          <w:p w14:paraId="644BCFB6"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Disorder (SAD) in the event of an</w:t>
            </w:r>
          </w:p>
          <w:p w14:paraId="4B6C66BD"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increase in the frequency of overcast</w:t>
            </w:r>
          </w:p>
          <w:p w14:paraId="18AE3089" w14:textId="77777777" w:rsidR="00463813" w:rsidRPr="0021611E" w:rsidRDefault="00463813" w:rsidP="00002C2E">
            <w:pPr>
              <w:spacing w:line="276" w:lineRule="auto"/>
              <w:jc w:val="both"/>
              <w:rPr>
                <w:color w:val="000000" w:themeColor="text1"/>
              </w:rPr>
            </w:pPr>
            <w:r w:rsidRPr="0021611E">
              <w:rPr>
                <w:i/>
                <w:iCs/>
                <w:color w:val="000000" w:themeColor="text1"/>
              </w:rPr>
              <w:t>skies.</w:t>
            </w:r>
            <w:r w:rsidRPr="0021611E">
              <w:rPr>
                <w:color w:val="000000" w:themeColor="text1"/>
              </w:rPr>
              <w:t>” (pg. 41)</w:t>
            </w:r>
          </w:p>
        </w:tc>
      </w:tr>
      <w:tr w:rsidR="00463813" w:rsidRPr="006757CE" w14:paraId="47CC0BDF" w14:textId="77777777" w:rsidTr="00463813">
        <w:trPr>
          <w:trHeight w:val="360"/>
        </w:trPr>
        <w:tc>
          <w:tcPr>
            <w:tcW w:w="1980" w:type="dxa"/>
          </w:tcPr>
          <w:p w14:paraId="32BBF7EB" w14:textId="77777777" w:rsidR="00463813" w:rsidRPr="0021611E" w:rsidRDefault="00463813" w:rsidP="00002C2E">
            <w:pPr>
              <w:spacing w:line="276" w:lineRule="auto"/>
              <w:jc w:val="both"/>
              <w:rPr>
                <w:color w:val="000000" w:themeColor="text1"/>
              </w:rPr>
            </w:pPr>
          </w:p>
        </w:tc>
        <w:tc>
          <w:tcPr>
            <w:tcW w:w="2410" w:type="dxa"/>
          </w:tcPr>
          <w:p w14:paraId="7022B521"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 xml:space="preserve">Our Clean Future: A Yukon strategy for climate change, energy, and a green economy </w:t>
            </w:r>
          </w:p>
        </w:tc>
        <w:tc>
          <w:tcPr>
            <w:tcW w:w="3969" w:type="dxa"/>
          </w:tcPr>
          <w:p w14:paraId="7E8BAD1E"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 xml:space="preserve">https://yukon.ca/sites/yukon.ca/files/env/env-our-clean-future.pdf </w:t>
            </w:r>
          </w:p>
        </w:tc>
        <w:tc>
          <w:tcPr>
            <w:tcW w:w="2126" w:type="dxa"/>
          </w:tcPr>
          <w:p w14:paraId="4F7D5B19" w14:textId="77777777" w:rsidR="00463813" w:rsidRPr="0021611E" w:rsidRDefault="00463813" w:rsidP="00002C2E">
            <w:pPr>
              <w:spacing w:line="276" w:lineRule="auto"/>
              <w:jc w:val="both"/>
              <w:rPr>
                <w:color w:val="000000" w:themeColor="text1"/>
              </w:rPr>
            </w:pPr>
            <w:r w:rsidRPr="0021611E">
              <w:rPr>
                <w:color w:val="000000" w:themeColor="text1"/>
              </w:rPr>
              <w:t>Physical, mental</w:t>
            </w:r>
          </w:p>
        </w:tc>
        <w:tc>
          <w:tcPr>
            <w:tcW w:w="4070" w:type="dxa"/>
          </w:tcPr>
          <w:p w14:paraId="171CAA06" w14:textId="77777777" w:rsidR="00463813" w:rsidRPr="004B3F39" w:rsidRDefault="004B3F39" w:rsidP="00002C2E">
            <w:pPr>
              <w:spacing w:line="276" w:lineRule="auto"/>
              <w:jc w:val="both"/>
              <w:rPr>
                <w:color w:val="000000" w:themeColor="text1"/>
                <w:lang w:val="en-US"/>
              </w:rPr>
            </w:pPr>
            <w:r>
              <w:rPr>
                <w:color w:val="000000" w:themeColor="text1"/>
                <w:lang w:val="en-US"/>
              </w:rPr>
              <w:t>«</w:t>
            </w:r>
            <w:r w:rsidR="00463813" w:rsidRPr="00BA21C2">
              <w:rPr>
                <w:color w:val="000000" w:themeColor="text1"/>
                <w:lang w:val="en-US"/>
              </w:rPr>
              <w:t xml:space="preserve">Our actions will also support Yukoners to continue practicing traditional and cultural activities that are being threatened by climate change, supporting </w:t>
            </w:r>
            <w:r w:rsidR="00463813" w:rsidRPr="00BA21C2">
              <w:rPr>
                <w:b/>
                <w:bCs/>
                <w:color w:val="000000" w:themeColor="text1"/>
                <w:lang w:val="en-US"/>
              </w:rPr>
              <w:t>physical</w:t>
            </w:r>
            <w:r w:rsidR="00463813" w:rsidRPr="00BA21C2">
              <w:rPr>
                <w:color w:val="000000" w:themeColor="text1"/>
                <w:lang w:val="en-US"/>
              </w:rPr>
              <w:t xml:space="preserve">, </w:t>
            </w:r>
            <w:r w:rsidR="00463813" w:rsidRPr="00BA21C2">
              <w:rPr>
                <w:b/>
                <w:bCs/>
                <w:color w:val="000000" w:themeColor="text1"/>
                <w:lang w:val="en-US"/>
              </w:rPr>
              <w:t xml:space="preserve">mental </w:t>
            </w:r>
            <w:r w:rsidR="00463813" w:rsidRPr="00BA21C2">
              <w:rPr>
                <w:color w:val="000000" w:themeColor="text1"/>
                <w:lang w:val="en-US"/>
              </w:rPr>
              <w:t xml:space="preserve">and spiritual wellbeing.” </w:t>
            </w:r>
            <w:r w:rsidR="00463813" w:rsidRPr="004B3F39">
              <w:rPr>
                <w:color w:val="000000" w:themeColor="text1"/>
                <w:lang w:val="en-US"/>
              </w:rPr>
              <w:t>(pg. 10)</w:t>
            </w:r>
          </w:p>
          <w:p w14:paraId="41B356C9" w14:textId="77777777" w:rsidR="00463813" w:rsidRPr="004B3F39" w:rsidRDefault="00463813" w:rsidP="00002C2E">
            <w:pPr>
              <w:spacing w:line="276" w:lineRule="auto"/>
              <w:jc w:val="both"/>
              <w:rPr>
                <w:color w:val="000000" w:themeColor="text1"/>
                <w:lang w:val="en-US"/>
              </w:rPr>
            </w:pPr>
          </w:p>
          <w:p w14:paraId="1815361D" w14:textId="77777777" w:rsidR="00463813" w:rsidRPr="004B3F39" w:rsidRDefault="004B3F39" w:rsidP="00002C2E">
            <w:pPr>
              <w:spacing w:line="276" w:lineRule="auto"/>
              <w:jc w:val="both"/>
              <w:rPr>
                <w:color w:val="000000" w:themeColor="text1"/>
                <w:lang w:val="en-US"/>
              </w:rPr>
            </w:pPr>
            <w:r>
              <w:rPr>
                <w:color w:val="000000" w:themeColor="text1"/>
                <w:lang w:val="en-US"/>
              </w:rPr>
              <w:t>«</w:t>
            </w:r>
            <w:r w:rsidR="00463813" w:rsidRPr="00BA21C2">
              <w:rPr>
                <w:color w:val="000000" w:themeColor="text1"/>
                <w:lang w:val="en-US"/>
              </w:rPr>
              <w:t xml:space="preserve">Climate change can negatively affect </w:t>
            </w:r>
            <w:r w:rsidR="00463813" w:rsidRPr="00BA21C2">
              <w:rPr>
                <w:b/>
                <w:bCs/>
                <w:color w:val="000000" w:themeColor="text1"/>
                <w:lang w:val="en-US"/>
              </w:rPr>
              <w:t>physical</w:t>
            </w:r>
            <w:r w:rsidR="00463813" w:rsidRPr="00BA21C2">
              <w:rPr>
                <w:color w:val="000000" w:themeColor="text1"/>
                <w:lang w:val="en-US"/>
              </w:rPr>
              <w:t xml:space="preserve"> and </w:t>
            </w:r>
            <w:r w:rsidR="00463813" w:rsidRPr="00BA21C2">
              <w:rPr>
                <w:b/>
                <w:bCs/>
                <w:color w:val="000000" w:themeColor="text1"/>
                <w:lang w:val="en-US"/>
              </w:rPr>
              <w:t xml:space="preserve">mental </w:t>
            </w:r>
            <w:r w:rsidR="00463813" w:rsidRPr="00BA21C2">
              <w:rPr>
                <w:color w:val="000000" w:themeColor="text1"/>
                <w:lang w:val="en-US"/>
              </w:rPr>
              <w:t xml:space="preserve">health in many ways.” </w:t>
            </w:r>
            <w:r w:rsidR="00463813" w:rsidRPr="004B3F39">
              <w:rPr>
                <w:color w:val="000000" w:themeColor="text1"/>
                <w:lang w:val="en-US"/>
              </w:rPr>
              <w:t>(pg. 53)</w:t>
            </w:r>
          </w:p>
          <w:p w14:paraId="00C9A8E4" w14:textId="77777777" w:rsidR="00463813" w:rsidRPr="004B3F39" w:rsidRDefault="00463813" w:rsidP="00002C2E">
            <w:pPr>
              <w:spacing w:line="276" w:lineRule="auto"/>
              <w:jc w:val="both"/>
              <w:rPr>
                <w:color w:val="000000" w:themeColor="text1"/>
                <w:lang w:val="en-US"/>
              </w:rPr>
            </w:pPr>
          </w:p>
          <w:p w14:paraId="5360E8B3" w14:textId="77777777" w:rsidR="00463813" w:rsidRPr="00BA21C2" w:rsidRDefault="00463813" w:rsidP="00002C2E">
            <w:pPr>
              <w:spacing w:line="276" w:lineRule="auto"/>
              <w:jc w:val="both"/>
              <w:rPr>
                <w:color w:val="000000" w:themeColor="text1"/>
                <w:lang w:val="en-US"/>
              </w:rPr>
            </w:pPr>
            <w:r w:rsidRPr="00BA21C2">
              <w:rPr>
                <w:color w:val="000000" w:themeColor="text1"/>
                <w:lang w:val="en-US"/>
              </w:rPr>
              <w:t xml:space="preserve">*Note: The word </w:t>
            </w:r>
            <w:r w:rsidR="004B3F39">
              <w:rPr>
                <w:color w:val="000000" w:themeColor="text1"/>
                <w:lang w:val="en-US"/>
              </w:rPr>
              <w:t>«</w:t>
            </w:r>
            <w:r w:rsidRPr="00BA21C2">
              <w:rPr>
                <w:color w:val="000000" w:themeColor="text1"/>
                <w:lang w:val="en-US"/>
              </w:rPr>
              <w:t>access” is used in a general sense throughout the document.</w:t>
            </w:r>
          </w:p>
        </w:tc>
      </w:tr>
      <w:tr w:rsidR="00463813" w:rsidRPr="004B3F39" w14:paraId="67550E3B" w14:textId="77777777" w:rsidTr="00463813">
        <w:trPr>
          <w:trHeight w:val="360"/>
        </w:trPr>
        <w:tc>
          <w:tcPr>
            <w:tcW w:w="1980" w:type="dxa"/>
          </w:tcPr>
          <w:p w14:paraId="79F03E14" w14:textId="77777777" w:rsidR="00463813" w:rsidRPr="0021611E" w:rsidRDefault="00A47E34" w:rsidP="00002C2E">
            <w:pPr>
              <w:spacing w:line="276" w:lineRule="auto"/>
              <w:jc w:val="both"/>
              <w:rPr>
                <w:color w:val="000000" w:themeColor="text1"/>
              </w:rPr>
            </w:pPr>
            <w:r>
              <w:rPr>
                <w:color w:val="000000" w:themeColor="text1"/>
              </w:rPr>
              <w:lastRenderedPageBreak/>
              <w:t>Territoires du Nord-Ouest</w:t>
            </w:r>
          </w:p>
        </w:tc>
        <w:tc>
          <w:tcPr>
            <w:tcW w:w="2410" w:type="dxa"/>
          </w:tcPr>
          <w:p w14:paraId="108A7DD4"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2030 NWT Climate Change Strategic Framework</w:t>
            </w:r>
          </w:p>
        </w:tc>
        <w:tc>
          <w:tcPr>
            <w:tcW w:w="3969" w:type="dxa"/>
          </w:tcPr>
          <w:p w14:paraId="2C09EB89"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https://www.enr.gov.nt.ca/sites/enr/files/resources/128-climate_change_strategic_framework_web.pdf</w:t>
            </w:r>
          </w:p>
        </w:tc>
        <w:tc>
          <w:tcPr>
            <w:tcW w:w="2126" w:type="dxa"/>
          </w:tcPr>
          <w:p w14:paraId="139D9F1E" w14:textId="77777777" w:rsidR="00463813" w:rsidRPr="0021611E" w:rsidRDefault="00463813" w:rsidP="00002C2E">
            <w:pPr>
              <w:spacing w:line="276" w:lineRule="auto"/>
              <w:jc w:val="both"/>
              <w:rPr>
                <w:color w:val="000000" w:themeColor="text1"/>
              </w:rPr>
            </w:pPr>
            <w:r w:rsidRPr="0021611E">
              <w:rPr>
                <w:color w:val="000000" w:themeColor="text1"/>
              </w:rPr>
              <w:t xml:space="preserve">Vulnerable, physical, mental </w:t>
            </w:r>
          </w:p>
        </w:tc>
        <w:tc>
          <w:tcPr>
            <w:tcW w:w="4070" w:type="dxa"/>
          </w:tcPr>
          <w:p w14:paraId="20EE0C28" w14:textId="77777777" w:rsidR="00463813" w:rsidRPr="00BA21C2" w:rsidRDefault="004B3F39" w:rsidP="00002C2E">
            <w:pPr>
              <w:spacing w:line="276" w:lineRule="auto"/>
              <w:jc w:val="both"/>
              <w:rPr>
                <w:color w:val="000000" w:themeColor="text1"/>
                <w:lang w:val="en-US"/>
              </w:rPr>
            </w:pPr>
            <w:r>
              <w:rPr>
                <w:color w:val="000000" w:themeColor="text1"/>
                <w:lang w:val="en-US"/>
              </w:rPr>
              <w:t>«</w:t>
            </w:r>
            <w:r w:rsidR="00463813" w:rsidRPr="00BA21C2">
              <w:rPr>
                <w:color w:val="000000" w:themeColor="text1"/>
                <w:lang w:val="en-US"/>
              </w:rPr>
              <w:t xml:space="preserve">The Department of Health and Social Services (HSS) will support external </w:t>
            </w:r>
            <w:r w:rsidR="00463813" w:rsidRPr="00BA21C2">
              <w:rPr>
                <w:b/>
                <w:bCs/>
                <w:color w:val="000000" w:themeColor="text1"/>
                <w:lang w:val="en-US"/>
              </w:rPr>
              <w:t>vulnerability</w:t>
            </w:r>
            <w:r w:rsidR="00463813" w:rsidRPr="00BA21C2">
              <w:rPr>
                <w:color w:val="000000" w:themeColor="text1"/>
                <w:lang w:val="en-US"/>
              </w:rPr>
              <w:t xml:space="preserve"> assessments to evaluate the impact of climate change on the </w:t>
            </w:r>
            <w:r w:rsidR="00463813" w:rsidRPr="00BA21C2">
              <w:rPr>
                <w:b/>
                <w:bCs/>
                <w:color w:val="000000" w:themeColor="text1"/>
                <w:lang w:val="en-US"/>
              </w:rPr>
              <w:t xml:space="preserve">physical </w:t>
            </w:r>
            <w:r w:rsidR="00463813" w:rsidRPr="00BA21C2">
              <w:rPr>
                <w:color w:val="000000" w:themeColor="text1"/>
                <w:lang w:val="en-US"/>
              </w:rPr>
              <w:t xml:space="preserve">and </w:t>
            </w:r>
            <w:r w:rsidR="00463813" w:rsidRPr="00BA21C2">
              <w:rPr>
                <w:b/>
                <w:bCs/>
                <w:color w:val="000000" w:themeColor="text1"/>
                <w:lang w:val="en-US"/>
              </w:rPr>
              <w:t>mental health</w:t>
            </w:r>
            <w:r w:rsidR="00463813" w:rsidRPr="00BA21C2">
              <w:rPr>
                <w:color w:val="000000" w:themeColor="text1"/>
                <w:lang w:val="en-US"/>
              </w:rPr>
              <w:t>, and social well-being, of NWT residents.” (pg. 53)</w:t>
            </w:r>
          </w:p>
        </w:tc>
      </w:tr>
      <w:tr w:rsidR="00463813" w:rsidRPr="0021611E" w14:paraId="1ABB957C" w14:textId="77777777" w:rsidTr="00463813">
        <w:trPr>
          <w:trHeight w:val="360"/>
        </w:trPr>
        <w:tc>
          <w:tcPr>
            <w:tcW w:w="1980" w:type="dxa"/>
            <w:tcBorders>
              <w:bottom w:val="single" w:sz="4" w:space="0" w:color="auto"/>
            </w:tcBorders>
          </w:tcPr>
          <w:p w14:paraId="450FD403" w14:textId="77777777" w:rsidR="00463813" w:rsidRPr="00BA21C2" w:rsidRDefault="00463813" w:rsidP="00002C2E">
            <w:pPr>
              <w:spacing w:line="276" w:lineRule="auto"/>
              <w:jc w:val="both"/>
              <w:rPr>
                <w:color w:val="000000" w:themeColor="text1"/>
                <w:lang w:val="en-US"/>
              </w:rPr>
            </w:pPr>
          </w:p>
        </w:tc>
        <w:tc>
          <w:tcPr>
            <w:tcW w:w="2410" w:type="dxa"/>
            <w:tcBorders>
              <w:bottom w:val="single" w:sz="4" w:space="0" w:color="auto"/>
            </w:tcBorders>
          </w:tcPr>
          <w:p w14:paraId="0B45441F" w14:textId="77777777" w:rsidR="00463813" w:rsidRPr="0021611E" w:rsidRDefault="00463813" w:rsidP="00002C2E">
            <w:pPr>
              <w:spacing w:line="276" w:lineRule="auto"/>
              <w:jc w:val="both"/>
              <w:rPr>
                <w:color w:val="000000" w:themeColor="text1"/>
              </w:rPr>
            </w:pPr>
            <w:r w:rsidRPr="0021611E">
              <w:rPr>
                <w:color w:val="000000" w:themeColor="text1"/>
              </w:rPr>
              <w:t>2019 - 2023 Climate Action Plan</w:t>
            </w:r>
          </w:p>
        </w:tc>
        <w:tc>
          <w:tcPr>
            <w:tcW w:w="3969" w:type="dxa"/>
            <w:tcBorders>
              <w:bottom w:val="single" w:sz="4" w:space="0" w:color="auto"/>
            </w:tcBorders>
          </w:tcPr>
          <w:p w14:paraId="7B53023F" w14:textId="77777777" w:rsidR="00463813" w:rsidRPr="0021611E" w:rsidRDefault="00463813" w:rsidP="00002C2E">
            <w:pPr>
              <w:spacing w:line="276" w:lineRule="auto"/>
              <w:jc w:val="both"/>
              <w:rPr>
                <w:color w:val="000000" w:themeColor="text1"/>
              </w:rPr>
            </w:pPr>
            <w:r w:rsidRPr="0021611E">
              <w:rPr>
                <w:color w:val="000000" w:themeColor="text1"/>
              </w:rPr>
              <w:t>https://www.enr.gov.nt.ca/sites/enr/files/resources/128-climate_change_ap_proof.pdf</w:t>
            </w:r>
          </w:p>
        </w:tc>
        <w:tc>
          <w:tcPr>
            <w:tcW w:w="2126" w:type="dxa"/>
            <w:tcBorders>
              <w:bottom w:val="single" w:sz="4" w:space="0" w:color="auto"/>
            </w:tcBorders>
          </w:tcPr>
          <w:p w14:paraId="3A8A1270" w14:textId="77777777" w:rsidR="00463813" w:rsidRPr="0021611E" w:rsidRDefault="00463813" w:rsidP="00002C2E">
            <w:pPr>
              <w:spacing w:line="276" w:lineRule="auto"/>
              <w:jc w:val="both"/>
              <w:rPr>
                <w:color w:val="000000" w:themeColor="text1"/>
              </w:rPr>
            </w:pPr>
            <w:r w:rsidRPr="0021611E">
              <w:rPr>
                <w:color w:val="000000" w:themeColor="text1"/>
              </w:rPr>
              <w:t xml:space="preserve">Chronic, mental, physical </w:t>
            </w:r>
          </w:p>
        </w:tc>
        <w:tc>
          <w:tcPr>
            <w:tcW w:w="4070" w:type="dxa"/>
            <w:tcBorders>
              <w:bottom w:val="single" w:sz="4" w:space="0" w:color="auto"/>
            </w:tcBorders>
          </w:tcPr>
          <w:p w14:paraId="5DF22DB9" w14:textId="77777777" w:rsidR="00463813" w:rsidRPr="00BA21C2" w:rsidRDefault="004B3F39" w:rsidP="00002C2E">
            <w:pPr>
              <w:spacing w:line="276" w:lineRule="auto"/>
              <w:jc w:val="both"/>
              <w:rPr>
                <w:color w:val="000000" w:themeColor="text1"/>
                <w:lang w:val="en-US"/>
              </w:rPr>
            </w:pPr>
            <w:r>
              <w:rPr>
                <w:color w:val="000000" w:themeColor="text1"/>
                <w:lang w:val="en-US"/>
              </w:rPr>
              <w:t>«</w:t>
            </w:r>
            <w:r w:rsidR="00463813" w:rsidRPr="00BA21C2">
              <w:rPr>
                <w:color w:val="000000" w:themeColor="text1"/>
                <w:lang w:val="en-US"/>
              </w:rPr>
              <w:t xml:space="preserve">Work with partners and the public to establish the requirements for a baseline surveillance and monitoring system for health related climate change indicators, such as </w:t>
            </w:r>
            <w:r w:rsidR="00463813" w:rsidRPr="00BA21C2">
              <w:rPr>
                <w:b/>
                <w:bCs/>
                <w:color w:val="000000" w:themeColor="text1"/>
                <w:lang w:val="en-US"/>
              </w:rPr>
              <w:t>mental</w:t>
            </w:r>
            <w:r w:rsidR="00463813" w:rsidRPr="00BA21C2">
              <w:rPr>
                <w:color w:val="000000" w:themeColor="text1"/>
                <w:lang w:val="en-US"/>
              </w:rPr>
              <w:t xml:space="preserve"> health and social wellbeing, injuries, food and water security, environmental contaminants, extreme weather events and natural disasters, zoonotic diseases, </w:t>
            </w:r>
            <w:r w:rsidR="00463813" w:rsidRPr="00BA21C2">
              <w:rPr>
                <w:b/>
                <w:bCs/>
                <w:color w:val="000000" w:themeColor="text1"/>
                <w:lang w:val="en-US"/>
              </w:rPr>
              <w:t>chronic</w:t>
            </w:r>
            <w:r w:rsidR="00463813" w:rsidRPr="00BA21C2">
              <w:rPr>
                <w:color w:val="000000" w:themeColor="text1"/>
                <w:lang w:val="en-US"/>
              </w:rPr>
              <w:t xml:space="preserve"> diseases and infectious disease.”// </w:t>
            </w:r>
            <w:r>
              <w:rPr>
                <w:color w:val="000000" w:themeColor="text1"/>
                <w:lang w:val="en-US"/>
              </w:rPr>
              <w:t>«</w:t>
            </w:r>
            <w:r w:rsidR="00463813" w:rsidRPr="00BA21C2">
              <w:rPr>
                <w:color w:val="000000" w:themeColor="text1"/>
                <w:lang w:val="en-US"/>
              </w:rPr>
              <w:t xml:space="preserve">Support health </w:t>
            </w:r>
            <w:r w:rsidR="00463813" w:rsidRPr="00BA21C2">
              <w:rPr>
                <w:b/>
                <w:bCs/>
                <w:color w:val="000000" w:themeColor="text1"/>
                <w:lang w:val="en-US"/>
              </w:rPr>
              <w:t>vulnerability</w:t>
            </w:r>
            <w:r w:rsidR="00463813" w:rsidRPr="00BA21C2">
              <w:rPr>
                <w:color w:val="000000" w:themeColor="text1"/>
                <w:lang w:val="en-US"/>
              </w:rPr>
              <w:t xml:space="preserve"> assessment(s) by external parties </w:t>
            </w:r>
            <w:r w:rsidR="00463813" w:rsidRPr="00BA21C2">
              <w:rPr>
                <w:color w:val="000000" w:themeColor="text1"/>
                <w:lang w:val="en-US"/>
              </w:rPr>
              <w:lastRenderedPageBreak/>
              <w:t xml:space="preserve">(e.g. consultants, researchers, etc.) to evaluate the impact of climate change on the </w:t>
            </w:r>
            <w:r w:rsidR="00463813" w:rsidRPr="00BA21C2">
              <w:rPr>
                <w:b/>
                <w:bCs/>
                <w:color w:val="000000" w:themeColor="text1"/>
                <w:lang w:val="en-US"/>
              </w:rPr>
              <w:t xml:space="preserve">physical </w:t>
            </w:r>
            <w:r w:rsidR="00463813" w:rsidRPr="00BA21C2">
              <w:rPr>
                <w:color w:val="000000" w:themeColor="text1"/>
                <w:lang w:val="en-US"/>
              </w:rPr>
              <w:t xml:space="preserve">and </w:t>
            </w:r>
            <w:r w:rsidR="00463813" w:rsidRPr="00BA21C2">
              <w:rPr>
                <w:b/>
                <w:bCs/>
                <w:color w:val="000000" w:themeColor="text1"/>
                <w:lang w:val="en-US"/>
              </w:rPr>
              <w:t xml:space="preserve">mental </w:t>
            </w:r>
            <w:r w:rsidR="00463813" w:rsidRPr="00BA21C2">
              <w:rPr>
                <w:color w:val="000000" w:themeColor="text1"/>
                <w:lang w:val="en-US"/>
              </w:rPr>
              <w:t>health and social well-being of northern communities”</w:t>
            </w:r>
          </w:p>
          <w:p w14:paraId="2ED106A6" w14:textId="77777777" w:rsidR="00463813" w:rsidRPr="0021611E" w:rsidRDefault="00463813" w:rsidP="00002C2E">
            <w:pPr>
              <w:spacing w:line="276" w:lineRule="auto"/>
              <w:jc w:val="both"/>
              <w:rPr>
                <w:color w:val="000000" w:themeColor="text1"/>
              </w:rPr>
            </w:pPr>
            <w:r w:rsidRPr="00BA21C2">
              <w:rPr>
                <w:i/>
                <w:iCs/>
                <w:color w:val="000000" w:themeColor="text1"/>
                <w:lang w:val="en-US"/>
              </w:rPr>
              <w:t xml:space="preserve"> </w:t>
            </w:r>
            <w:r w:rsidRPr="0021611E">
              <w:rPr>
                <w:color w:val="000000" w:themeColor="text1"/>
              </w:rPr>
              <w:t xml:space="preserve">(pg. 45) </w:t>
            </w:r>
          </w:p>
          <w:p w14:paraId="23F8CC1F" w14:textId="77777777" w:rsidR="00463813" w:rsidRPr="0021611E" w:rsidRDefault="00463813" w:rsidP="00002C2E">
            <w:pPr>
              <w:spacing w:line="276" w:lineRule="auto"/>
              <w:jc w:val="both"/>
              <w:rPr>
                <w:color w:val="000000" w:themeColor="text1"/>
              </w:rPr>
            </w:pPr>
          </w:p>
        </w:tc>
      </w:tr>
      <w:tr w:rsidR="00463813" w:rsidRPr="0021611E" w14:paraId="73980233" w14:textId="77777777" w:rsidTr="00463813">
        <w:trPr>
          <w:trHeight w:val="360"/>
        </w:trPr>
        <w:tc>
          <w:tcPr>
            <w:tcW w:w="1980" w:type="dxa"/>
            <w:shd w:val="clear" w:color="auto" w:fill="BFBFBF" w:themeFill="background1" w:themeFillShade="BF"/>
          </w:tcPr>
          <w:p w14:paraId="29626FD1" w14:textId="77777777" w:rsidR="00463813" w:rsidRPr="0021611E" w:rsidRDefault="00463813" w:rsidP="00002C2E">
            <w:pPr>
              <w:spacing w:line="276" w:lineRule="auto"/>
              <w:jc w:val="both"/>
              <w:rPr>
                <w:color w:val="000000" w:themeColor="text1"/>
              </w:rPr>
            </w:pPr>
            <w:r w:rsidRPr="0021611E">
              <w:rPr>
                <w:color w:val="000000" w:themeColor="text1"/>
              </w:rPr>
              <w:lastRenderedPageBreak/>
              <w:t>Nunavut</w:t>
            </w:r>
          </w:p>
        </w:tc>
        <w:tc>
          <w:tcPr>
            <w:tcW w:w="2410" w:type="dxa"/>
            <w:shd w:val="clear" w:color="auto" w:fill="BFBFBF" w:themeFill="background1" w:themeFillShade="BF"/>
          </w:tcPr>
          <w:p w14:paraId="4068807D" w14:textId="77777777" w:rsidR="00463813" w:rsidRPr="0021611E" w:rsidRDefault="00463813" w:rsidP="00002C2E">
            <w:pPr>
              <w:spacing w:line="276" w:lineRule="auto"/>
              <w:jc w:val="both"/>
              <w:rPr>
                <w:color w:val="000000" w:themeColor="text1"/>
              </w:rPr>
            </w:pPr>
            <w:r w:rsidRPr="0021611E">
              <w:rPr>
                <w:color w:val="000000" w:themeColor="text1"/>
              </w:rPr>
              <w:t>Nunavut Climate Change Centre</w:t>
            </w:r>
            <w:r w:rsidR="004B3F39">
              <w:rPr>
                <w:color w:val="000000" w:themeColor="text1"/>
              </w:rPr>
              <w:t xml:space="preserve"> - </w:t>
            </w:r>
            <w:r w:rsidRPr="0021611E">
              <w:rPr>
                <w:color w:val="000000" w:themeColor="text1"/>
              </w:rPr>
              <w:t>Climate Change Adaptation</w:t>
            </w:r>
          </w:p>
        </w:tc>
        <w:tc>
          <w:tcPr>
            <w:tcW w:w="3969" w:type="dxa"/>
            <w:shd w:val="clear" w:color="auto" w:fill="BFBFBF" w:themeFill="background1" w:themeFillShade="BF"/>
          </w:tcPr>
          <w:p w14:paraId="041613E8" w14:textId="77777777" w:rsidR="00463813" w:rsidRPr="0021611E" w:rsidRDefault="00463813" w:rsidP="00002C2E">
            <w:pPr>
              <w:spacing w:line="276" w:lineRule="auto"/>
              <w:jc w:val="both"/>
              <w:rPr>
                <w:color w:val="000000" w:themeColor="text1"/>
              </w:rPr>
            </w:pPr>
            <w:r w:rsidRPr="0021611E">
              <w:rPr>
                <w:color w:val="000000" w:themeColor="text1"/>
              </w:rPr>
              <w:t>https://www.climatechangenunavut.ca/en/understanding-climate-change/climate-change-adaptation</w:t>
            </w:r>
          </w:p>
        </w:tc>
        <w:tc>
          <w:tcPr>
            <w:tcW w:w="2126" w:type="dxa"/>
            <w:shd w:val="clear" w:color="auto" w:fill="BFBFBF" w:themeFill="background1" w:themeFillShade="BF"/>
          </w:tcPr>
          <w:p w14:paraId="5E064C40" w14:textId="77777777" w:rsidR="00463813" w:rsidRPr="0021611E" w:rsidRDefault="00463813" w:rsidP="00002C2E">
            <w:pPr>
              <w:spacing w:line="276" w:lineRule="auto"/>
              <w:jc w:val="both"/>
              <w:rPr>
                <w:color w:val="000000" w:themeColor="text1"/>
              </w:rPr>
            </w:pPr>
            <w:r w:rsidRPr="0021611E">
              <w:rPr>
                <w:color w:val="000000" w:themeColor="text1"/>
              </w:rPr>
              <w:t>N/A</w:t>
            </w:r>
          </w:p>
        </w:tc>
        <w:tc>
          <w:tcPr>
            <w:tcW w:w="4070" w:type="dxa"/>
            <w:shd w:val="clear" w:color="auto" w:fill="BFBFBF" w:themeFill="background1" w:themeFillShade="BF"/>
          </w:tcPr>
          <w:p w14:paraId="32A80A18" w14:textId="77777777" w:rsidR="00463813" w:rsidRPr="0021611E" w:rsidRDefault="00463813" w:rsidP="00002C2E">
            <w:pPr>
              <w:spacing w:line="276" w:lineRule="auto"/>
              <w:jc w:val="both"/>
              <w:rPr>
                <w:color w:val="000000" w:themeColor="text1"/>
              </w:rPr>
            </w:pPr>
            <w:r w:rsidRPr="0021611E">
              <w:rPr>
                <w:color w:val="000000" w:themeColor="text1"/>
              </w:rPr>
              <w:t>N/A</w:t>
            </w:r>
          </w:p>
        </w:tc>
      </w:tr>
      <w:tr w:rsidR="00463813" w:rsidRPr="0021611E" w14:paraId="64712BBC" w14:textId="77777777" w:rsidTr="00463813">
        <w:trPr>
          <w:trHeight w:val="360"/>
        </w:trPr>
        <w:tc>
          <w:tcPr>
            <w:tcW w:w="1980" w:type="dxa"/>
            <w:shd w:val="clear" w:color="auto" w:fill="BFBFBF" w:themeFill="background1" w:themeFillShade="BF"/>
          </w:tcPr>
          <w:p w14:paraId="2999434F" w14:textId="77777777" w:rsidR="00463813" w:rsidRPr="0021611E" w:rsidRDefault="00463813" w:rsidP="00002C2E">
            <w:pPr>
              <w:spacing w:line="276" w:lineRule="auto"/>
              <w:jc w:val="both"/>
              <w:rPr>
                <w:color w:val="000000" w:themeColor="text1"/>
              </w:rPr>
            </w:pPr>
          </w:p>
        </w:tc>
        <w:tc>
          <w:tcPr>
            <w:tcW w:w="2410" w:type="dxa"/>
            <w:shd w:val="clear" w:color="auto" w:fill="BFBFBF" w:themeFill="background1" w:themeFillShade="BF"/>
          </w:tcPr>
          <w:p w14:paraId="77B7ED03"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Upagiaqavut: Climate Change Impacts and Adaptation in Nunavut (2011)</w:t>
            </w:r>
          </w:p>
        </w:tc>
        <w:tc>
          <w:tcPr>
            <w:tcW w:w="3969" w:type="dxa"/>
            <w:shd w:val="clear" w:color="auto" w:fill="BFBFBF" w:themeFill="background1" w:themeFillShade="BF"/>
          </w:tcPr>
          <w:p w14:paraId="660C7896"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https://www.climatechangenunavut.ca/sites/default/files/3154-315_climate_english_reduced_size_1_0.pdf</w:t>
            </w:r>
          </w:p>
        </w:tc>
        <w:tc>
          <w:tcPr>
            <w:tcW w:w="2126" w:type="dxa"/>
            <w:shd w:val="clear" w:color="auto" w:fill="BFBFBF" w:themeFill="background1" w:themeFillShade="BF"/>
          </w:tcPr>
          <w:p w14:paraId="077AECEF" w14:textId="77777777" w:rsidR="00463813" w:rsidRPr="0021611E" w:rsidRDefault="00463813" w:rsidP="00002C2E">
            <w:pPr>
              <w:spacing w:line="276" w:lineRule="auto"/>
              <w:jc w:val="both"/>
              <w:rPr>
                <w:color w:val="000000" w:themeColor="text1"/>
              </w:rPr>
            </w:pPr>
            <w:r w:rsidRPr="0021611E">
              <w:rPr>
                <w:color w:val="000000" w:themeColor="text1"/>
              </w:rPr>
              <w:t>N/A</w:t>
            </w:r>
          </w:p>
        </w:tc>
        <w:tc>
          <w:tcPr>
            <w:tcW w:w="4070" w:type="dxa"/>
            <w:shd w:val="clear" w:color="auto" w:fill="BFBFBF" w:themeFill="background1" w:themeFillShade="BF"/>
          </w:tcPr>
          <w:p w14:paraId="11E04985" w14:textId="77777777" w:rsidR="00463813" w:rsidRPr="0021611E" w:rsidRDefault="00463813" w:rsidP="00002C2E">
            <w:pPr>
              <w:spacing w:line="276" w:lineRule="auto"/>
              <w:jc w:val="both"/>
              <w:rPr>
                <w:color w:val="000000" w:themeColor="text1"/>
              </w:rPr>
            </w:pPr>
            <w:r w:rsidRPr="0021611E">
              <w:rPr>
                <w:color w:val="000000" w:themeColor="text1"/>
              </w:rPr>
              <w:t>N/A</w:t>
            </w:r>
          </w:p>
        </w:tc>
      </w:tr>
      <w:tr w:rsidR="00463813" w:rsidRPr="0021611E" w14:paraId="11354C44" w14:textId="77777777" w:rsidTr="00463813">
        <w:trPr>
          <w:trHeight w:val="360"/>
        </w:trPr>
        <w:tc>
          <w:tcPr>
            <w:tcW w:w="1980" w:type="dxa"/>
            <w:shd w:val="clear" w:color="auto" w:fill="BFBFBF" w:themeFill="background1" w:themeFillShade="BF"/>
          </w:tcPr>
          <w:p w14:paraId="64A7C2E1" w14:textId="77777777" w:rsidR="00463813" w:rsidRPr="0021611E" w:rsidRDefault="00463813" w:rsidP="00002C2E">
            <w:pPr>
              <w:spacing w:line="276" w:lineRule="auto"/>
              <w:jc w:val="both"/>
              <w:rPr>
                <w:color w:val="000000" w:themeColor="text1"/>
              </w:rPr>
            </w:pPr>
          </w:p>
        </w:tc>
        <w:tc>
          <w:tcPr>
            <w:tcW w:w="2410" w:type="dxa"/>
            <w:shd w:val="clear" w:color="auto" w:fill="BFBFBF" w:themeFill="background1" w:themeFillShade="BF"/>
          </w:tcPr>
          <w:p w14:paraId="12EC2E0C" w14:textId="77777777" w:rsidR="00463813" w:rsidRPr="006757CE" w:rsidRDefault="00463813" w:rsidP="00002C2E">
            <w:pPr>
              <w:spacing w:line="276" w:lineRule="auto"/>
              <w:jc w:val="both"/>
              <w:rPr>
                <w:color w:val="000000" w:themeColor="text1"/>
                <w:lang w:val="en-CA"/>
              </w:rPr>
            </w:pPr>
            <w:r w:rsidRPr="006757CE">
              <w:rPr>
                <w:color w:val="000000" w:themeColor="text1"/>
                <w:lang w:val="en-CA"/>
              </w:rPr>
              <w:t>Climate Change Adaptation Planning: A Nunavut Toolkit (2011)</w:t>
            </w:r>
          </w:p>
        </w:tc>
        <w:tc>
          <w:tcPr>
            <w:tcW w:w="3969" w:type="dxa"/>
            <w:shd w:val="clear" w:color="auto" w:fill="BFBFBF" w:themeFill="background1" w:themeFillShade="BF"/>
          </w:tcPr>
          <w:p w14:paraId="09AF42F4" w14:textId="77777777" w:rsidR="00463813" w:rsidRPr="006757CE" w:rsidRDefault="00463813" w:rsidP="00002C2E">
            <w:pPr>
              <w:spacing w:line="276" w:lineRule="auto"/>
              <w:jc w:val="both"/>
              <w:rPr>
                <w:color w:val="000000" w:themeColor="text1"/>
                <w:lang w:val="en-CA"/>
              </w:rPr>
            </w:pPr>
            <w:r w:rsidRPr="006757CE">
              <w:rPr>
                <w:color w:val="000000" w:themeColor="text1"/>
                <w:lang w:val="en-CA"/>
              </w:rPr>
              <w:t>https://www.climatechangenunavut.ca/sites/default/files/nunavut_toolkit_final_2011_0.pdf</w:t>
            </w:r>
          </w:p>
        </w:tc>
        <w:tc>
          <w:tcPr>
            <w:tcW w:w="2126" w:type="dxa"/>
            <w:shd w:val="clear" w:color="auto" w:fill="BFBFBF" w:themeFill="background1" w:themeFillShade="BF"/>
          </w:tcPr>
          <w:p w14:paraId="23A82DC9" w14:textId="77777777" w:rsidR="00463813" w:rsidRPr="0021611E" w:rsidRDefault="00463813" w:rsidP="00002C2E">
            <w:pPr>
              <w:spacing w:line="276" w:lineRule="auto"/>
              <w:jc w:val="both"/>
              <w:rPr>
                <w:color w:val="000000" w:themeColor="text1"/>
              </w:rPr>
            </w:pPr>
            <w:r w:rsidRPr="0021611E">
              <w:rPr>
                <w:color w:val="000000" w:themeColor="text1"/>
              </w:rPr>
              <w:t>N/A</w:t>
            </w:r>
          </w:p>
        </w:tc>
        <w:tc>
          <w:tcPr>
            <w:tcW w:w="4070" w:type="dxa"/>
            <w:shd w:val="clear" w:color="auto" w:fill="BFBFBF" w:themeFill="background1" w:themeFillShade="BF"/>
          </w:tcPr>
          <w:p w14:paraId="05F132C4" w14:textId="77777777" w:rsidR="00463813" w:rsidRPr="0021611E" w:rsidRDefault="00463813" w:rsidP="00002C2E">
            <w:pPr>
              <w:spacing w:line="276" w:lineRule="auto"/>
              <w:jc w:val="both"/>
              <w:rPr>
                <w:color w:val="000000" w:themeColor="text1"/>
              </w:rPr>
            </w:pPr>
            <w:r w:rsidRPr="0021611E">
              <w:rPr>
                <w:color w:val="000000" w:themeColor="text1"/>
              </w:rPr>
              <w:t>N/A</w:t>
            </w:r>
          </w:p>
        </w:tc>
      </w:tr>
      <w:tr w:rsidR="00463813" w:rsidRPr="0021611E" w14:paraId="4A95755D" w14:textId="77777777" w:rsidTr="00463813">
        <w:trPr>
          <w:trHeight w:val="360"/>
        </w:trPr>
        <w:tc>
          <w:tcPr>
            <w:tcW w:w="1980" w:type="dxa"/>
            <w:shd w:val="clear" w:color="auto" w:fill="BFBFBF" w:themeFill="background1" w:themeFillShade="BF"/>
          </w:tcPr>
          <w:p w14:paraId="44BB95FC" w14:textId="77777777" w:rsidR="00463813" w:rsidRPr="0021611E" w:rsidRDefault="00463813" w:rsidP="00002C2E">
            <w:pPr>
              <w:spacing w:line="276" w:lineRule="auto"/>
              <w:jc w:val="both"/>
              <w:rPr>
                <w:color w:val="000000" w:themeColor="text1"/>
              </w:rPr>
            </w:pPr>
          </w:p>
        </w:tc>
        <w:tc>
          <w:tcPr>
            <w:tcW w:w="2410" w:type="dxa"/>
            <w:shd w:val="clear" w:color="auto" w:fill="BFBFBF" w:themeFill="background1" w:themeFillShade="BF"/>
          </w:tcPr>
          <w:p w14:paraId="6B75B0BF"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 xml:space="preserve">Climate Change Adaptive Capacity within the </w:t>
            </w:r>
            <w:r w:rsidRPr="004B3F39">
              <w:rPr>
                <w:color w:val="000000" w:themeColor="text1"/>
                <w:lang w:val="en-US"/>
              </w:rPr>
              <w:lastRenderedPageBreak/>
              <w:t>Government of Nunavut</w:t>
            </w:r>
          </w:p>
        </w:tc>
        <w:tc>
          <w:tcPr>
            <w:tcW w:w="3969" w:type="dxa"/>
            <w:shd w:val="clear" w:color="auto" w:fill="BFBFBF" w:themeFill="background1" w:themeFillShade="BF"/>
          </w:tcPr>
          <w:p w14:paraId="1D0A852D"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lastRenderedPageBreak/>
              <w:t>https://www.climatechangenunavut.ca/sites/default/files/report_-_climate_change_adaptive_capacity_within_the_gn.pdf</w:t>
            </w:r>
          </w:p>
        </w:tc>
        <w:tc>
          <w:tcPr>
            <w:tcW w:w="2126" w:type="dxa"/>
            <w:shd w:val="clear" w:color="auto" w:fill="BFBFBF" w:themeFill="background1" w:themeFillShade="BF"/>
          </w:tcPr>
          <w:p w14:paraId="37A3D781" w14:textId="77777777" w:rsidR="00463813" w:rsidRPr="0021611E" w:rsidRDefault="00463813" w:rsidP="00002C2E">
            <w:pPr>
              <w:spacing w:line="276" w:lineRule="auto"/>
              <w:jc w:val="both"/>
              <w:rPr>
                <w:color w:val="000000" w:themeColor="text1"/>
              </w:rPr>
            </w:pPr>
            <w:r w:rsidRPr="0021611E">
              <w:rPr>
                <w:color w:val="000000" w:themeColor="text1"/>
              </w:rPr>
              <w:t>N/A</w:t>
            </w:r>
          </w:p>
        </w:tc>
        <w:tc>
          <w:tcPr>
            <w:tcW w:w="4070" w:type="dxa"/>
            <w:shd w:val="clear" w:color="auto" w:fill="BFBFBF" w:themeFill="background1" w:themeFillShade="BF"/>
          </w:tcPr>
          <w:p w14:paraId="238F46A2" w14:textId="77777777" w:rsidR="00463813" w:rsidRPr="0021611E" w:rsidRDefault="00463813" w:rsidP="00002C2E">
            <w:pPr>
              <w:spacing w:line="276" w:lineRule="auto"/>
              <w:jc w:val="both"/>
              <w:rPr>
                <w:color w:val="000000" w:themeColor="text1"/>
              </w:rPr>
            </w:pPr>
            <w:r w:rsidRPr="0021611E">
              <w:rPr>
                <w:color w:val="000000" w:themeColor="text1"/>
              </w:rPr>
              <w:t>N/A</w:t>
            </w:r>
          </w:p>
        </w:tc>
      </w:tr>
      <w:tr w:rsidR="00463813" w:rsidRPr="0021611E" w14:paraId="24ED1354" w14:textId="77777777" w:rsidTr="00463813">
        <w:trPr>
          <w:trHeight w:val="360"/>
        </w:trPr>
        <w:tc>
          <w:tcPr>
            <w:tcW w:w="1980" w:type="dxa"/>
            <w:tcBorders>
              <w:bottom w:val="single" w:sz="4" w:space="0" w:color="auto"/>
            </w:tcBorders>
            <w:shd w:val="clear" w:color="auto" w:fill="BFBFBF" w:themeFill="background1" w:themeFillShade="BF"/>
          </w:tcPr>
          <w:p w14:paraId="62C459AF" w14:textId="77777777" w:rsidR="00463813" w:rsidRPr="0021611E" w:rsidRDefault="00A47E34" w:rsidP="00002C2E">
            <w:pPr>
              <w:spacing w:line="276" w:lineRule="auto"/>
              <w:jc w:val="both"/>
              <w:rPr>
                <w:color w:val="000000" w:themeColor="text1"/>
              </w:rPr>
            </w:pPr>
            <w:r>
              <w:rPr>
                <w:color w:val="000000" w:themeColor="text1"/>
              </w:rPr>
              <w:t>Le Nord</w:t>
            </w:r>
          </w:p>
        </w:tc>
        <w:tc>
          <w:tcPr>
            <w:tcW w:w="2410" w:type="dxa"/>
            <w:tcBorders>
              <w:bottom w:val="single" w:sz="4" w:space="0" w:color="auto"/>
            </w:tcBorders>
            <w:shd w:val="clear" w:color="auto" w:fill="BFBFBF" w:themeFill="background1" w:themeFillShade="BF"/>
          </w:tcPr>
          <w:p w14:paraId="21B173CE" w14:textId="77777777" w:rsidR="00463813" w:rsidRPr="0021611E" w:rsidRDefault="00463813" w:rsidP="00002C2E">
            <w:pPr>
              <w:spacing w:line="276" w:lineRule="auto"/>
              <w:jc w:val="both"/>
              <w:rPr>
                <w:color w:val="000000" w:themeColor="text1"/>
              </w:rPr>
            </w:pPr>
            <w:r w:rsidRPr="0021611E">
              <w:rPr>
                <w:color w:val="000000" w:themeColor="text1"/>
              </w:rPr>
              <w:t>Pan-Territorial Adaptation Strategy (2011)</w:t>
            </w:r>
          </w:p>
        </w:tc>
        <w:tc>
          <w:tcPr>
            <w:tcW w:w="3969" w:type="dxa"/>
            <w:tcBorders>
              <w:bottom w:val="single" w:sz="4" w:space="0" w:color="auto"/>
            </w:tcBorders>
            <w:shd w:val="clear" w:color="auto" w:fill="BFBFBF" w:themeFill="background1" w:themeFillShade="BF"/>
          </w:tcPr>
          <w:p w14:paraId="2FB46886" w14:textId="77777777" w:rsidR="00463813" w:rsidRPr="0021611E" w:rsidRDefault="00463813" w:rsidP="00002C2E">
            <w:pPr>
              <w:spacing w:line="276" w:lineRule="auto"/>
              <w:jc w:val="both"/>
              <w:rPr>
                <w:color w:val="000000" w:themeColor="text1"/>
              </w:rPr>
            </w:pPr>
            <w:r w:rsidRPr="0021611E">
              <w:rPr>
                <w:color w:val="000000" w:themeColor="text1"/>
              </w:rPr>
              <w:t>https://www.climatechangenunavut.ca/sites/default/files/pan-territorial_adaptation_strategy.pdf</w:t>
            </w:r>
          </w:p>
        </w:tc>
        <w:tc>
          <w:tcPr>
            <w:tcW w:w="2126" w:type="dxa"/>
            <w:tcBorders>
              <w:bottom w:val="single" w:sz="4" w:space="0" w:color="auto"/>
            </w:tcBorders>
            <w:shd w:val="clear" w:color="auto" w:fill="BFBFBF" w:themeFill="background1" w:themeFillShade="BF"/>
          </w:tcPr>
          <w:p w14:paraId="371AA97B" w14:textId="77777777" w:rsidR="00463813" w:rsidRPr="0021611E" w:rsidRDefault="00463813" w:rsidP="00002C2E">
            <w:pPr>
              <w:spacing w:line="276" w:lineRule="auto"/>
              <w:jc w:val="both"/>
              <w:rPr>
                <w:color w:val="000000" w:themeColor="text1"/>
              </w:rPr>
            </w:pPr>
            <w:r w:rsidRPr="0021611E">
              <w:rPr>
                <w:color w:val="000000" w:themeColor="text1"/>
              </w:rPr>
              <w:t>N/A</w:t>
            </w:r>
          </w:p>
        </w:tc>
        <w:tc>
          <w:tcPr>
            <w:tcW w:w="4070" w:type="dxa"/>
            <w:tcBorders>
              <w:bottom w:val="single" w:sz="4" w:space="0" w:color="auto"/>
            </w:tcBorders>
            <w:shd w:val="clear" w:color="auto" w:fill="BFBFBF" w:themeFill="background1" w:themeFillShade="BF"/>
          </w:tcPr>
          <w:p w14:paraId="14E4B47E" w14:textId="77777777" w:rsidR="00463813" w:rsidRPr="0021611E" w:rsidRDefault="00463813" w:rsidP="00002C2E">
            <w:pPr>
              <w:spacing w:line="276" w:lineRule="auto"/>
              <w:jc w:val="both"/>
              <w:rPr>
                <w:color w:val="000000" w:themeColor="text1"/>
              </w:rPr>
            </w:pPr>
            <w:r w:rsidRPr="0021611E">
              <w:rPr>
                <w:color w:val="000000" w:themeColor="text1"/>
              </w:rPr>
              <w:t>N/A</w:t>
            </w:r>
          </w:p>
        </w:tc>
      </w:tr>
      <w:tr w:rsidR="00463813" w:rsidRPr="006757CE" w14:paraId="6B9A70E5" w14:textId="77777777" w:rsidTr="00463813">
        <w:trPr>
          <w:trHeight w:val="360"/>
        </w:trPr>
        <w:tc>
          <w:tcPr>
            <w:tcW w:w="1980" w:type="dxa"/>
            <w:shd w:val="clear" w:color="auto" w:fill="BFBFBF" w:themeFill="background1" w:themeFillShade="BF"/>
          </w:tcPr>
          <w:p w14:paraId="360B30EB" w14:textId="77777777" w:rsidR="00463813" w:rsidRPr="0021611E" w:rsidRDefault="00463813" w:rsidP="00002C2E">
            <w:pPr>
              <w:spacing w:line="276" w:lineRule="auto"/>
              <w:jc w:val="both"/>
              <w:rPr>
                <w:color w:val="000000" w:themeColor="text1"/>
              </w:rPr>
            </w:pPr>
            <w:r w:rsidRPr="0021611E">
              <w:rPr>
                <w:color w:val="000000" w:themeColor="text1"/>
              </w:rPr>
              <w:t>Canada</w:t>
            </w:r>
          </w:p>
        </w:tc>
        <w:tc>
          <w:tcPr>
            <w:tcW w:w="2410" w:type="dxa"/>
            <w:shd w:val="clear" w:color="auto" w:fill="BFBFBF" w:themeFill="background1" w:themeFillShade="BF"/>
          </w:tcPr>
          <w:p w14:paraId="66607213"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Pan-Canadian Framework on Clean Growth and Climate Change (2016)</w:t>
            </w:r>
          </w:p>
        </w:tc>
        <w:tc>
          <w:tcPr>
            <w:tcW w:w="3969" w:type="dxa"/>
            <w:shd w:val="clear" w:color="auto" w:fill="BFBFBF" w:themeFill="background1" w:themeFillShade="BF"/>
          </w:tcPr>
          <w:p w14:paraId="1D05206A"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http://publications.gc.ca/collections/collection_2017/eccc/En4-294-2016-eng.pdf</w:t>
            </w:r>
          </w:p>
        </w:tc>
        <w:tc>
          <w:tcPr>
            <w:tcW w:w="2126" w:type="dxa"/>
            <w:shd w:val="clear" w:color="auto" w:fill="BFBFBF" w:themeFill="background1" w:themeFillShade="BF"/>
          </w:tcPr>
          <w:p w14:paraId="68B9505B" w14:textId="77777777" w:rsidR="00463813" w:rsidRPr="0021611E" w:rsidRDefault="00463813" w:rsidP="00002C2E">
            <w:pPr>
              <w:spacing w:line="276" w:lineRule="auto"/>
              <w:jc w:val="both"/>
              <w:rPr>
                <w:color w:val="000000" w:themeColor="text1"/>
              </w:rPr>
            </w:pPr>
            <w:r w:rsidRPr="0021611E">
              <w:rPr>
                <w:color w:val="000000" w:themeColor="text1"/>
              </w:rPr>
              <w:t>N/A</w:t>
            </w:r>
          </w:p>
        </w:tc>
        <w:tc>
          <w:tcPr>
            <w:tcW w:w="4070" w:type="dxa"/>
            <w:shd w:val="clear" w:color="auto" w:fill="BFBFBF" w:themeFill="background1" w:themeFillShade="BF"/>
          </w:tcPr>
          <w:p w14:paraId="284CA8B3"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N/A</w:t>
            </w:r>
          </w:p>
          <w:p w14:paraId="1FF09540"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 xml:space="preserve">*Note: There are references to groups living in vulnerable regions. </w:t>
            </w:r>
          </w:p>
        </w:tc>
      </w:tr>
      <w:tr w:rsidR="00463813" w:rsidRPr="006757CE" w14:paraId="6DBFB227" w14:textId="77777777" w:rsidTr="00463813">
        <w:trPr>
          <w:trHeight w:val="360"/>
        </w:trPr>
        <w:tc>
          <w:tcPr>
            <w:tcW w:w="1980" w:type="dxa"/>
            <w:shd w:val="clear" w:color="auto" w:fill="BFBFBF" w:themeFill="background1" w:themeFillShade="BF"/>
          </w:tcPr>
          <w:p w14:paraId="1EE9E752" w14:textId="77777777" w:rsidR="00463813" w:rsidRPr="004B3F39" w:rsidRDefault="00463813" w:rsidP="00002C2E">
            <w:pPr>
              <w:spacing w:line="276" w:lineRule="auto"/>
              <w:jc w:val="both"/>
              <w:rPr>
                <w:color w:val="000000" w:themeColor="text1"/>
                <w:lang w:val="en-US"/>
              </w:rPr>
            </w:pPr>
          </w:p>
        </w:tc>
        <w:tc>
          <w:tcPr>
            <w:tcW w:w="2410" w:type="dxa"/>
            <w:shd w:val="clear" w:color="auto" w:fill="BFBFBF" w:themeFill="background1" w:themeFillShade="BF"/>
          </w:tcPr>
          <w:p w14:paraId="0E5BFE72"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Federal Adaptation Policy Framework for Climate Change (2011)</w:t>
            </w:r>
          </w:p>
        </w:tc>
        <w:tc>
          <w:tcPr>
            <w:tcW w:w="3969" w:type="dxa"/>
            <w:shd w:val="clear" w:color="auto" w:fill="BFBFBF" w:themeFill="background1" w:themeFillShade="BF"/>
          </w:tcPr>
          <w:p w14:paraId="7A3D2417"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https://www.canada.ca/content/dam/eccc/migration/cc/content/2/b/2/2b2a953e-756b-4e8c-a2ba-3fbdc3324dba/4214_federal-20adaptation-20policy-20framework_en.pdf</w:t>
            </w:r>
          </w:p>
        </w:tc>
        <w:tc>
          <w:tcPr>
            <w:tcW w:w="2126" w:type="dxa"/>
            <w:shd w:val="clear" w:color="auto" w:fill="BFBFBF" w:themeFill="background1" w:themeFillShade="BF"/>
          </w:tcPr>
          <w:p w14:paraId="169E8DE7" w14:textId="77777777" w:rsidR="00463813" w:rsidRPr="0021611E" w:rsidRDefault="00463813" w:rsidP="00002C2E">
            <w:pPr>
              <w:spacing w:line="276" w:lineRule="auto"/>
              <w:jc w:val="both"/>
              <w:rPr>
                <w:color w:val="000000" w:themeColor="text1"/>
              </w:rPr>
            </w:pPr>
            <w:r w:rsidRPr="0021611E">
              <w:rPr>
                <w:color w:val="000000" w:themeColor="text1"/>
              </w:rPr>
              <w:t>N/A</w:t>
            </w:r>
          </w:p>
        </w:tc>
        <w:tc>
          <w:tcPr>
            <w:tcW w:w="4070" w:type="dxa"/>
            <w:shd w:val="clear" w:color="auto" w:fill="BFBFBF" w:themeFill="background1" w:themeFillShade="BF"/>
          </w:tcPr>
          <w:p w14:paraId="5BB6A105"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N/A</w:t>
            </w:r>
          </w:p>
          <w:p w14:paraId="084C2F50"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 xml:space="preserve">*Note: There are references to the vulnerability of the North. </w:t>
            </w:r>
          </w:p>
        </w:tc>
      </w:tr>
      <w:tr w:rsidR="00463813" w:rsidRPr="0021611E" w14:paraId="46E4DB92" w14:textId="77777777" w:rsidTr="00463813">
        <w:trPr>
          <w:trHeight w:val="360"/>
        </w:trPr>
        <w:tc>
          <w:tcPr>
            <w:tcW w:w="1980" w:type="dxa"/>
            <w:shd w:val="clear" w:color="auto" w:fill="BFBFBF" w:themeFill="background1" w:themeFillShade="BF"/>
          </w:tcPr>
          <w:p w14:paraId="6E2274CE" w14:textId="77777777" w:rsidR="00463813" w:rsidRPr="004B3F39" w:rsidRDefault="00463813" w:rsidP="00002C2E">
            <w:pPr>
              <w:spacing w:line="276" w:lineRule="auto"/>
              <w:jc w:val="both"/>
              <w:rPr>
                <w:color w:val="000000" w:themeColor="text1"/>
                <w:lang w:val="en-US"/>
              </w:rPr>
            </w:pPr>
          </w:p>
        </w:tc>
        <w:tc>
          <w:tcPr>
            <w:tcW w:w="2410" w:type="dxa"/>
            <w:shd w:val="clear" w:color="auto" w:fill="BFBFBF" w:themeFill="background1" w:themeFillShade="BF"/>
          </w:tcPr>
          <w:p w14:paraId="3AE7FFBE" w14:textId="77777777" w:rsidR="00463813" w:rsidRPr="0021611E" w:rsidRDefault="00463813" w:rsidP="00002C2E">
            <w:pPr>
              <w:spacing w:line="276" w:lineRule="auto"/>
              <w:jc w:val="both"/>
              <w:rPr>
                <w:color w:val="000000" w:themeColor="text1"/>
              </w:rPr>
            </w:pPr>
            <w:r w:rsidRPr="0021611E">
              <w:rPr>
                <w:color w:val="000000" w:themeColor="text1"/>
              </w:rPr>
              <w:t>Greening Government Strategy (2017)</w:t>
            </w:r>
          </w:p>
        </w:tc>
        <w:tc>
          <w:tcPr>
            <w:tcW w:w="3969" w:type="dxa"/>
            <w:shd w:val="clear" w:color="auto" w:fill="BFBFBF" w:themeFill="background1" w:themeFillShade="BF"/>
          </w:tcPr>
          <w:p w14:paraId="714AEE11" w14:textId="77777777" w:rsidR="00463813" w:rsidRPr="0021611E" w:rsidRDefault="00463813" w:rsidP="00002C2E">
            <w:pPr>
              <w:spacing w:line="276" w:lineRule="auto"/>
              <w:jc w:val="both"/>
              <w:rPr>
                <w:color w:val="000000" w:themeColor="text1"/>
              </w:rPr>
            </w:pPr>
            <w:r w:rsidRPr="0021611E">
              <w:rPr>
                <w:color w:val="000000" w:themeColor="text1"/>
              </w:rPr>
              <w:t>https://www.canada.ca/en/treasury-board-secretariat/services/innovation/greening-government/strategy.html</w:t>
            </w:r>
          </w:p>
        </w:tc>
        <w:tc>
          <w:tcPr>
            <w:tcW w:w="2126" w:type="dxa"/>
            <w:shd w:val="clear" w:color="auto" w:fill="BFBFBF" w:themeFill="background1" w:themeFillShade="BF"/>
          </w:tcPr>
          <w:p w14:paraId="629BFE68" w14:textId="77777777" w:rsidR="00463813" w:rsidRPr="0021611E" w:rsidRDefault="00463813" w:rsidP="00002C2E">
            <w:pPr>
              <w:spacing w:line="276" w:lineRule="auto"/>
              <w:jc w:val="both"/>
              <w:rPr>
                <w:color w:val="000000" w:themeColor="text1"/>
              </w:rPr>
            </w:pPr>
            <w:r w:rsidRPr="0021611E">
              <w:rPr>
                <w:color w:val="000000" w:themeColor="text1"/>
              </w:rPr>
              <w:t>N/A</w:t>
            </w:r>
          </w:p>
        </w:tc>
        <w:tc>
          <w:tcPr>
            <w:tcW w:w="4070" w:type="dxa"/>
            <w:shd w:val="clear" w:color="auto" w:fill="BFBFBF" w:themeFill="background1" w:themeFillShade="BF"/>
          </w:tcPr>
          <w:p w14:paraId="157BBBEB" w14:textId="77777777" w:rsidR="00463813" w:rsidRPr="0021611E" w:rsidRDefault="00463813" w:rsidP="00002C2E">
            <w:pPr>
              <w:spacing w:line="276" w:lineRule="auto"/>
              <w:jc w:val="both"/>
              <w:rPr>
                <w:color w:val="000000" w:themeColor="text1"/>
              </w:rPr>
            </w:pPr>
            <w:r w:rsidRPr="0021611E">
              <w:rPr>
                <w:color w:val="000000" w:themeColor="text1"/>
              </w:rPr>
              <w:t>N/A</w:t>
            </w:r>
          </w:p>
        </w:tc>
      </w:tr>
      <w:tr w:rsidR="00463813" w:rsidRPr="006757CE" w14:paraId="35D88C70" w14:textId="77777777" w:rsidTr="00463813">
        <w:trPr>
          <w:trHeight w:val="360"/>
        </w:trPr>
        <w:tc>
          <w:tcPr>
            <w:tcW w:w="1980" w:type="dxa"/>
            <w:tcBorders>
              <w:bottom w:val="single" w:sz="4" w:space="0" w:color="auto"/>
            </w:tcBorders>
            <w:shd w:val="clear" w:color="auto" w:fill="BFBFBF" w:themeFill="background1" w:themeFillShade="BF"/>
          </w:tcPr>
          <w:p w14:paraId="54C84887" w14:textId="77777777" w:rsidR="00463813" w:rsidRPr="0021611E" w:rsidRDefault="00463813" w:rsidP="00002C2E">
            <w:pPr>
              <w:spacing w:line="276" w:lineRule="auto"/>
              <w:jc w:val="both"/>
              <w:rPr>
                <w:color w:val="000000" w:themeColor="text1"/>
              </w:rPr>
            </w:pPr>
          </w:p>
        </w:tc>
        <w:tc>
          <w:tcPr>
            <w:tcW w:w="2410" w:type="dxa"/>
            <w:tcBorders>
              <w:bottom w:val="single" w:sz="4" w:space="0" w:color="auto"/>
            </w:tcBorders>
            <w:shd w:val="clear" w:color="auto" w:fill="BFBFBF" w:themeFill="background1" w:themeFillShade="BF"/>
          </w:tcPr>
          <w:p w14:paraId="229350BD"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A Federal Sustainable Development Strategy for Canada 2019 to 2022 (2019)</w:t>
            </w:r>
          </w:p>
        </w:tc>
        <w:tc>
          <w:tcPr>
            <w:tcW w:w="3969" w:type="dxa"/>
            <w:tcBorders>
              <w:bottom w:val="single" w:sz="4" w:space="0" w:color="auto"/>
            </w:tcBorders>
            <w:shd w:val="clear" w:color="auto" w:fill="BFBFBF" w:themeFill="background1" w:themeFillShade="BF"/>
          </w:tcPr>
          <w:p w14:paraId="088D3981"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http://fsds-sfdd.ca/downloads/FSDS_2019-2022.pdf</w:t>
            </w:r>
          </w:p>
        </w:tc>
        <w:tc>
          <w:tcPr>
            <w:tcW w:w="2126" w:type="dxa"/>
            <w:tcBorders>
              <w:bottom w:val="single" w:sz="4" w:space="0" w:color="auto"/>
            </w:tcBorders>
            <w:shd w:val="clear" w:color="auto" w:fill="BFBFBF" w:themeFill="background1" w:themeFillShade="BF"/>
          </w:tcPr>
          <w:p w14:paraId="2CE3D159" w14:textId="77777777" w:rsidR="00463813" w:rsidRPr="0021611E" w:rsidRDefault="00463813" w:rsidP="00002C2E">
            <w:pPr>
              <w:spacing w:line="276" w:lineRule="auto"/>
              <w:jc w:val="both"/>
              <w:rPr>
                <w:color w:val="000000" w:themeColor="text1"/>
              </w:rPr>
            </w:pPr>
            <w:r w:rsidRPr="0021611E">
              <w:rPr>
                <w:color w:val="000000" w:themeColor="text1"/>
              </w:rPr>
              <w:t>N/A</w:t>
            </w:r>
          </w:p>
        </w:tc>
        <w:tc>
          <w:tcPr>
            <w:tcW w:w="4070" w:type="dxa"/>
            <w:tcBorders>
              <w:bottom w:val="single" w:sz="4" w:space="0" w:color="auto"/>
            </w:tcBorders>
            <w:shd w:val="clear" w:color="auto" w:fill="BFBFBF" w:themeFill="background1" w:themeFillShade="BF"/>
          </w:tcPr>
          <w:p w14:paraId="3AE301BF"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N/A</w:t>
            </w:r>
          </w:p>
          <w:p w14:paraId="31C6E1FE"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 xml:space="preserve">*Note: There are references to persons with disabilities but not in the context of climate mitigation/adaptation. </w:t>
            </w:r>
          </w:p>
        </w:tc>
      </w:tr>
      <w:tr w:rsidR="00463813" w:rsidRPr="006757CE" w14:paraId="09F3766B" w14:textId="77777777" w:rsidTr="00463813">
        <w:trPr>
          <w:trHeight w:val="360"/>
        </w:trPr>
        <w:tc>
          <w:tcPr>
            <w:tcW w:w="1980" w:type="dxa"/>
            <w:tcBorders>
              <w:bottom w:val="single" w:sz="4" w:space="0" w:color="auto"/>
            </w:tcBorders>
            <w:shd w:val="clear" w:color="auto" w:fill="auto"/>
          </w:tcPr>
          <w:p w14:paraId="4F90833F" w14:textId="77777777" w:rsidR="00463813" w:rsidRPr="004B3F39" w:rsidRDefault="00463813" w:rsidP="00002C2E">
            <w:pPr>
              <w:spacing w:line="276" w:lineRule="auto"/>
              <w:jc w:val="both"/>
              <w:rPr>
                <w:color w:val="000000" w:themeColor="text1"/>
                <w:lang w:val="en-US"/>
              </w:rPr>
            </w:pPr>
          </w:p>
        </w:tc>
        <w:tc>
          <w:tcPr>
            <w:tcW w:w="2410" w:type="dxa"/>
            <w:tcBorders>
              <w:bottom w:val="single" w:sz="4" w:space="0" w:color="auto"/>
            </w:tcBorders>
            <w:shd w:val="clear" w:color="auto" w:fill="auto"/>
          </w:tcPr>
          <w:p w14:paraId="7607EA90"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National Adaptation Strategy: Health and Wellbeing Advisory Table Report</w:t>
            </w:r>
          </w:p>
        </w:tc>
        <w:tc>
          <w:tcPr>
            <w:tcW w:w="3969" w:type="dxa"/>
            <w:tcBorders>
              <w:bottom w:val="single" w:sz="4" w:space="0" w:color="auto"/>
            </w:tcBorders>
            <w:shd w:val="clear" w:color="auto" w:fill="auto"/>
          </w:tcPr>
          <w:p w14:paraId="28BE9EFC"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https://www.canada.ca/content/dam/eccc/documents/pdf/climate-change/climate-plan/national-adaptation-strategy/Preliminary%20Advice%20from%20Advisory%20Table%20-%20Health%20and%20Wellbeing.pdf</w:t>
            </w:r>
          </w:p>
        </w:tc>
        <w:tc>
          <w:tcPr>
            <w:tcW w:w="2126" w:type="dxa"/>
            <w:tcBorders>
              <w:bottom w:val="single" w:sz="4" w:space="0" w:color="auto"/>
            </w:tcBorders>
            <w:shd w:val="clear" w:color="auto" w:fill="auto"/>
          </w:tcPr>
          <w:p w14:paraId="33E5E903"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Illness, mental, disability, chronic, risk</w:t>
            </w:r>
          </w:p>
        </w:tc>
        <w:tc>
          <w:tcPr>
            <w:tcW w:w="4070" w:type="dxa"/>
            <w:tcBorders>
              <w:bottom w:val="single" w:sz="4" w:space="0" w:color="auto"/>
            </w:tcBorders>
            <w:shd w:val="clear" w:color="auto" w:fill="auto"/>
          </w:tcPr>
          <w:p w14:paraId="1628EC2A" w14:textId="77777777" w:rsidR="00463813" w:rsidRPr="004B3F39" w:rsidRDefault="004B3F39" w:rsidP="00002C2E">
            <w:pPr>
              <w:spacing w:line="276" w:lineRule="auto"/>
              <w:jc w:val="both"/>
              <w:rPr>
                <w:color w:val="000000" w:themeColor="text1"/>
                <w:lang w:val="en-US"/>
              </w:rPr>
            </w:pPr>
            <w:r>
              <w:rPr>
                <w:color w:val="000000" w:themeColor="text1"/>
                <w:lang w:val="en-US"/>
              </w:rPr>
              <w:t>«</w:t>
            </w:r>
            <w:r w:rsidR="00463813" w:rsidRPr="00BA21C2">
              <w:rPr>
                <w:color w:val="000000" w:themeColor="text1"/>
                <w:lang w:val="en-US"/>
              </w:rPr>
              <w:t>Without taking concerted action, climate change will continue to result in adverse health impacts, such as injury,</w:t>
            </w:r>
            <w:r w:rsidR="00463813" w:rsidRPr="00BA21C2">
              <w:rPr>
                <w:b/>
                <w:bCs/>
                <w:color w:val="000000" w:themeColor="text1"/>
                <w:lang w:val="en-US"/>
              </w:rPr>
              <w:t xml:space="preserve"> illness</w:t>
            </w:r>
            <w:r w:rsidR="00463813" w:rsidRPr="00BA21C2">
              <w:rPr>
                <w:color w:val="000000" w:themeColor="text1"/>
                <w:lang w:val="en-US"/>
              </w:rPr>
              <w:t xml:space="preserve">, </w:t>
            </w:r>
            <w:r w:rsidR="00463813" w:rsidRPr="00BA21C2">
              <w:rPr>
                <w:b/>
                <w:bCs/>
                <w:color w:val="000000" w:themeColor="text1"/>
                <w:lang w:val="en-US"/>
              </w:rPr>
              <w:t>mental</w:t>
            </w:r>
            <w:r w:rsidR="00463813" w:rsidRPr="00BA21C2">
              <w:rPr>
                <w:color w:val="000000" w:themeColor="text1"/>
                <w:lang w:val="en-US"/>
              </w:rPr>
              <w:t xml:space="preserve"> and spiritual health impacts, and death.” (pg. 6) // // </w:t>
            </w:r>
            <w:r>
              <w:rPr>
                <w:color w:val="000000" w:themeColor="text1"/>
                <w:lang w:val="en-US"/>
              </w:rPr>
              <w:t>«</w:t>
            </w:r>
            <w:r w:rsidR="00463813" w:rsidRPr="00BA21C2">
              <w:rPr>
                <w:color w:val="000000" w:themeColor="text1"/>
                <w:lang w:val="en-US"/>
              </w:rPr>
              <w:t xml:space="preserve">All people living in Canada can be affected by climate change; however, some populations are at much higher </w:t>
            </w:r>
            <w:r w:rsidR="00463813" w:rsidRPr="00BA21C2">
              <w:rPr>
                <w:b/>
                <w:bCs/>
                <w:color w:val="000000" w:themeColor="text1"/>
                <w:lang w:val="en-US"/>
              </w:rPr>
              <w:t>risk</w:t>
            </w:r>
            <w:r w:rsidR="00463813" w:rsidRPr="00BA21C2">
              <w:rPr>
                <w:color w:val="000000" w:themeColor="text1"/>
                <w:lang w:val="en-US"/>
              </w:rPr>
              <w:t xml:space="preserve">. For example, seniors, children, individuals with </w:t>
            </w:r>
            <w:r w:rsidR="00463813" w:rsidRPr="00BA21C2">
              <w:rPr>
                <w:b/>
                <w:bCs/>
                <w:color w:val="000000" w:themeColor="text1"/>
                <w:lang w:val="en-US"/>
              </w:rPr>
              <w:t xml:space="preserve">chronic </w:t>
            </w:r>
            <w:r w:rsidR="00463813" w:rsidRPr="00BA21C2">
              <w:rPr>
                <w:color w:val="000000" w:themeColor="text1"/>
                <w:lang w:val="en-US"/>
              </w:rPr>
              <w:t xml:space="preserve">health conditions, individuals with </w:t>
            </w:r>
            <w:r w:rsidR="00463813" w:rsidRPr="00BA21C2">
              <w:rPr>
                <w:b/>
                <w:bCs/>
                <w:color w:val="000000" w:themeColor="text1"/>
                <w:lang w:val="en-US"/>
              </w:rPr>
              <w:t xml:space="preserve">disabilities </w:t>
            </w:r>
            <w:r w:rsidR="00463813" w:rsidRPr="00BA21C2">
              <w:rPr>
                <w:color w:val="000000" w:themeColor="text1"/>
                <w:lang w:val="en-US"/>
              </w:rPr>
              <w:t xml:space="preserve">and people who are pregnant can experience increased health risks associated with climate change” (pg. 8)// </w:t>
            </w:r>
            <w:r>
              <w:rPr>
                <w:color w:val="000000" w:themeColor="text1"/>
                <w:lang w:val="en-US"/>
              </w:rPr>
              <w:t>«</w:t>
            </w:r>
            <w:r w:rsidR="00463813" w:rsidRPr="00BA21C2">
              <w:rPr>
                <w:color w:val="000000" w:themeColor="text1"/>
                <w:lang w:val="en-US"/>
              </w:rPr>
              <w:t xml:space="preserve">In breakout rooms, Advisory Table members discussed candidate medium-term objectives (six in total). </w:t>
            </w:r>
            <w:r w:rsidR="00463813" w:rsidRPr="004B3F39">
              <w:rPr>
                <w:color w:val="000000" w:themeColor="text1"/>
                <w:lang w:val="en-US"/>
              </w:rPr>
              <w:t>The objectives key themes emerging from the discussions were as follows: […] Need to improve tracking systems for climate-related</w:t>
            </w:r>
            <w:r w:rsidR="00463813" w:rsidRPr="004B3F39">
              <w:rPr>
                <w:b/>
                <w:bCs/>
                <w:color w:val="000000" w:themeColor="text1"/>
                <w:lang w:val="en-US"/>
              </w:rPr>
              <w:t xml:space="preserve"> illnesses </w:t>
            </w:r>
            <w:r w:rsidR="00463813" w:rsidRPr="004B3F39">
              <w:rPr>
                <w:color w:val="000000" w:themeColor="text1"/>
                <w:lang w:val="en-US"/>
              </w:rPr>
              <w:t xml:space="preserve">and health outcomes, incorporating </w:t>
            </w:r>
            <w:r w:rsidR="00463813" w:rsidRPr="004B3F39">
              <w:rPr>
                <w:color w:val="000000" w:themeColor="text1"/>
                <w:lang w:val="en-US"/>
              </w:rPr>
              <w:lastRenderedPageBreak/>
              <w:t>race and socio-economic status data.” (pg. 17)</w:t>
            </w:r>
          </w:p>
          <w:p w14:paraId="3AF8B317" w14:textId="77777777" w:rsidR="00463813" w:rsidRPr="004B3F39" w:rsidRDefault="00463813" w:rsidP="00002C2E">
            <w:pPr>
              <w:spacing w:line="276" w:lineRule="auto"/>
              <w:jc w:val="both"/>
              <w:rPr>
                <w:color w:val="000000" w:themeColor="text1"/>
                <w:lang w:val="en-US"/>
              </w:rPr>
            </w:pPr>
          </w:p>
          <w:p w14:paraId="71FB5D28"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General discussion of disproportionate impact of climate change on the health of vulnerable populations, including persons with disabilities and chronic illnesses (see pg. 7, 8)</w:t>
            </w:r>
          </w:p>
          <w:p w14:paraId="5331C5A2" w14:textId="77777777" w:rsidR="00463813" w:rsidRPr="004B3F39" w:rsidRDefault="00463813" w:rsidP="00002C2E">
            <w:pPr>
              <w:spacing w:line="276" w:lineRule="auto"/>
              <w:jc w:val="both"/>
              <w:rPr>
                <w:color w:val="000000" w:themeColor="text1"/>
                <w:lang w:val="en-US"/>
              </w:rPr>
            </w:pPr>
          </w:p>
          <w:p w14:paraId="3777CCAA"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General discussion of mental and physical health impacts of climate change throughout</w:t>
            </w:r>
          </w:p>
        </w:tc>
      </w:tr>
      <w:tr w:rsidR="00463813" w:rsidRPr="004B3F39" w14:paraId="16228C3F" w14:textId="77777777" w:rsidTr="00463813">
        <w:trPr>
          <w:trHeight w:val="360"/>
        </w:trPr>
        <w:tc>
          <w:tcPr>
            <w:tcW w:w="1980" w:type="dxa"/>
            <w:tcBorders>
              <w:bottom w:val="single" w:sz="4" w:space="0" w:color="auto"/>
            </w:tcBorders>
            <w:shd w:val="clear" w:color="auto" w:fill="auto"/>
          </w:tcPr>
          <w:p w14:paraId="5C12A67C" w14:textId="77777777" w:rsidR="00463813" w:rsidRPr="004B3F39" w:rsidRDefault="00463813" w:rsidP="00002C2E">
            <w:pPr>
              <w:spacing w:line="276" w:lineRule="auto"/>
              <w:jc w:val="both"/>
              <w:rPr>
                <w:color w:val="000000" w:themeColor="text1"/>
                <w:lang w:val="en-US"/>
              </w:rPr>
            </w:pPr>
          </w:p>
        </w:tc>
        <w:tc>
          <w:tcPr>
            <w:tcW w:w="2410" w:type="dxa"/>
            <w:tcBorders>
              <w:bottom w:val="single" w:sz="4" w:space="0" w:color="auto"/>
            </w:tcBorders>
            <w:shd w:val="clear" w:color="auto" w:fill="auto"/>
          </w:tcPr>
          <w:p w14:paraId="5289C50D"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Advisory Table on Resilient Natural and Built Infrastructure: In support of the development of a National Adaptation Strategy Phase 1 (Fall 2021)</w:t>
            </w:r>
          </w:p>
        </w:tc>
        <w:tc>
          <w:tcPr>
            <w:tcW w:w="3969" w:type="dxa"/>
            <w:tcBorders>
              <w:bottom w:val="single" w:sz="4" w:space="0" w:color="auto"/>
            </w:tcBorders>
            <w:shd w:val="clear" w:color="auto" w:fill="auto"/>
          </w:tcPr>
          <w:p w14:paraId="0A59740B"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 xml:space="preserve">https://www.canada.ca/content/dam/eccc/documents/pdf/climate-change/climate-plan/national-adaptation-strategy/Preliminary%20Advice%20Advisory%20Table%20-%20Resilient%20Natural%20Built%20Infrastructure.pdf </w:t>
            </w:r>
          </w:p>
        </w:tc>
        <w:tc>
          <w:tcPr>
            <w:tcW w:w="2126" w:type="dxa"/>
            <w:tcBorders>
              <w:bottom w:val="single" w:sz="4" w:space="0" w:color="auto"/>
            </w:tcBorders>
            <w:shd w:val="clear" w:color="auto" w:fill="auto"/>
          </w:tcPr>
          <w:p w14:paraId="24C58830" w14:textId="77777777" w:rsidR="00463813" w:rsidRPr="0021611E" w:rsidRDefault="00463813" w:rsidP="00002C2E">
            <w:pPr>
              <w:spacing w:line="276" w:lineRule="auto"/>
              <w:jc w:val="both"/>
              <w:rPr>
                <w:color w:val="000000" w:themeColor="text1"/>
              </w:rPr>
            </w:pPr>
            <w:r w:rsidRPr="0021611E">
              <w:rPr>
                <w:color w:val="000000" w:themeColor="text1"/>
              </w:rPr>
              <w:t>Vulnerable</w:t>
            </w:r>
          </w:p>
        </w:tc>
        <w:tc>
          <w:tcPr>
            <w:tcW w:w="4070" w:type="dxa"/>
            <w:tcBorders>
              <w:bottom w:val="single" w:sz="4" w:space="0" w:color="auto"/>
            </w:tcBorders>
            <w:shd w:val="clear" w:color="auto" w:fill="auto"/>
          </w:tcPr>
          <w:p w14:paraId="49066A23" w14:textId="77777777" w:rsidR="00463813" w:rsidRPr="00BA21C2" w:rsidRDefault="004B3F39" w:rsidP="00002C2E">
            <w:pPr>
              <w:spacing w:line="276" w:lineRule="auto"/>
              <w:jc w:val="both"/>
              <w:rPr>
                <w:color w:val="000000" w:themeColor="text1"/>
                <w:lang w:val="en-US"/>
              </w:rPr>
            </w:pPr>
            <w:r>
              <w:rPr>
                <w:color w:val="000000" w:themeColor="text1"/>
                <w:lang w:val="en-US"/>
              </w:rPr>
              <w:t>«</w:t>
            </w:r>
            <w:r w:rsidR="00463813" w:rsidRPr="00BA21C2">
              <w:rPr>
                <w:color w:val="000000" w:themeColor="text1"/>
                <w:lang w:val="en-US"/>
              </w:rPr>
              <w:t xml:space="preserve">The historic extreme events in British Columbia, including extreme heat, wildfires, and flooding, as well as the climate-driven severe weather events in Atlantic Canada that took place this year […]  further highlighted the necessity of advancing resilience in ways that reduce social and economic impacts from climate-driven natural disasters, in particular those that </w:t>
            </w:r>
            <w:r w:rsidR="00463813" w:rsidRPr="00BA21C2">
              <w:rPr>
                <w:color w:val="000000" w:themeColor="text1"/>
                <w:lang w:val="en-US"/>
              </w:rPr>
              <w:lastRenderedPageBreak/>
              <w:t xml:space="preserve">directly affect the most </w:t>
            </w:r>
            <w:r w:rsidR="00463813" w:rsidRPr="00BA21C2">
              <w:rPr>
                <w:b/>
                <w:bCs/>
                <w:color w:val="000000" w:themeColor="text1"/>
                <w:lang w:val="en-US"/>
              </w:rPr>
              <w:t>vulnerable</w:t>
            </w:r>
            <w:r w:rsidR="00463813" w:rsidRPr="00BA21C2">
              <w:rPr>
                <w:color w:val="000000" w:themeColor="text1"/>
                <w:lang w:val="en-US"/>
              </w:rPr>
              <w:t xml:space="preserve">” (pg. 6)// </w:t>
            </w:r>
            <w:r>
              <w:rPr>
                <w:color w:val="000000" w:themeColor="text1"/>
                <w:lang w:val="en-US"/>
              </w:rPr>
              <w:t>«</w:t>
            </w:r>
            <w:r w:rsidR="00463813" w:rsidRPr="00BA21C2">
              <w:rPr>
                <w:color w:val="000000" w:themeColor="text1"/>
                <w:lang w:val="en-US"/>
              </w:rPr>
              <w:t xml:space="preserve">Resilient infrastructure is diverse based on local geography, community, and economic needs, and places an emphasis on the needs of </w:t>
            </w:r>
            <w:r w:rsidR="00463813" w:rsidRPr="00BA21C2">
              <w:rPr>
                <w:b/>
                <w:bCs/>
                <w:color w:val="000000" w:themeColor="text1"/>
                <w:lang w:val="en-US"/>
              </w:rPr>
              <w:t xml:space="preserve">vulnerable </w:t>
            </w:r>
            <w:r w:rsidR="00463813" w:rsidRPr="00BA21C2">
              <w:rPr>
                <w:color w:val="000000" w:themeColor="text1"/>
                <w:lang w:val="en-US"/>
              </w:rPr>
              <w:t>populations, with equity as a central consideration.” (pg. 9)</w:t>
            </w:r>
          </w:p>
        </w:tc>
      </w:tr>
      <w:tr w:rsidR="00463813" w:rsidRPr="0021611E" w14:paraId="5CC6A8BD" w14:textId="77777777" w:rsidTr="00463813">
        <w:trPr>
          <w:trHeight w:val="360"/>
        </w:trPr>
        <w:tc>
          <w:tcPr>
            <w:tcW w:w="1980" w:type="dxa"/>
            <w:tcBorders>
              <w:bottom w:val="single" w:sz="4" w:space="0" w:color="auto"/>
            </w:tcBorders>
            <w:shd w:val="clear" w:color="auto" w:fill="auto"/>
          </w:tcPr>
          <w:p w14:paraId="466B03F5" w14:textId="77777777" w:rsidR="00463813" w:rsidRPr="00BA21C2" w:rsidRDefault="00463813" w:rsidP="00002C2E">
            <w:pPr>
              <w:spacing w:line="276" w:lineRule="auto"/>
              <w:jc w:val="both"/>
              <w:rPr>
                <w:color w:val="000000" w:themeColor="text1"/>
                <w:lang w:val="en-US"/>
              </w:rPr>
            </w:pPr>
          </w:p>
        </w:tc>
        <w:tc>
          <w:tcPr>
            <w:tcW w:w="2410" w:type="dxa"/>
            <w:tcBorders>
              <w:bottom w:val="single" w:sz="4" w:space="0" w:color="auto"/>
            </w:tcBorders>
            <w:shd w:val="clear" w:color="auto" w:fill="auto"/>
          </w:tcPr>
          <w:p w14:paraId="1283BB41"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Canada’s National Adaptation Strategy Advisory Table: Strong and Resilient Economy</w:t>
            </w:r>
          </w:p>
        </w:tc>
        <w:tc>
          <w:tcPr>
            <w:tcW w:w="3969" w:type="dxa"/>
            <w:tcBorders>
              <w:bottom w:val="single" w:sz="4" w:space="0" w:color="auto"/>
            </w:tcBorders>
            <w:shd w:val="clear" w:color="auto" w:fill="auto"/>
          </w:tcPr>
          <w:p w14:paraId="62B359A5"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 xml:space="preserve">https://www.canada.ca/content/dam/eccc/documents/pdf/climate-change/climate-plan/national-adaptation-strategy/Preliminary%20Advice%20from%20Advisory%20Table%20-%20Strong%20and%20Resilient%20Economy.pdf </w:t>
            </w:r>
          </w:p>
        </w:tc>
        <w:tc>
          <w:tcPr>
            <w:tcW w:w="2126" w:type="dxa"/>
            <w:tcBorders>
              <w:bottom w:val="single" w:sz="4" w:space="0" w:color="auto"/>
            </w:tcBorders>
            <w:shd w:val="clear" w:color="auto" w:fill="auto"/>
          </w:tcPr>
          <w:p w14:paraId="1582EF27" w14:textId="77777777" w:rsidR="00463813" w:rsidRPr="0021611E" w:rsidRDefault="00463813" w:rsidP="00002C2E">
            <w:pPr>
              <w:spacing w:line="276" w:lineRule="auto"/>
              <w:jc w:val="both"/>
              <w:rPr>
                <w:color w:val="000000" w:themeColor="text1"/>
              </w:rPr>
            </w:pPr>
            <w:r w:rsidRPr="0021611E">
              <w:rPr>
                <w:color w:val="000000" w:themeColor="text1"/>
              </w:rPr>
              <w:t>Vulnerable</w:t>
            </w:r>
          </w:p>
        </w:tc>
        <w:tc>
          <w:tcPr>
            <w:tcW w:w="4070" w:type="dxa"/>
            <w:tcBorders>
              <w:bottom w:val="single" w:sz="4" w:space="0" w:color="auto"/>
            </w:tcBorders>
            <w:shd w:val="clear" w:color="auto" w:fill="auto"/>
          </w:tcPr>
          <w:p w14:paraId="5B1D6756" w14:textId="77777777" w:rsidR="00463813" w:rsidRPr="0021611E" w:rsidRDefault="00463813" w:rsidP="00002C2E">
            <w:pPr>
              <w:spacing w:line="276" w:lineRule="auto"/>
              <w:jc w:val="both"/>
              <w:rPr>
                <w:color w:val="000000" w:themeColor="text1"/>
              </w:rPr>
            </w:pPr>
            <w:r w:rsidRPr="004B3F39">
              <w:rPr>
                <w:color w:val="000000" w:themeColor="text1"/>
                <w:lang w:val="en-US"/>
              </w:rPr>
              <w:t xml:space="preserve">General discussion on including vulnerable groups. </w:t>
            </w:r>
            <w:r w:rsidRPr="0021611E">
              <w:rPr>
                <w:color w:val="000000" w:themeColor="text1"/>
              </w:rPr>
              <w:t>(see for example, pg. 9, 10, 15).</w:t>
            </w:r>
          </w:p>
          <w:p w14:paraId="1212229D" w14:textId="77777777" w:rsidR="00463813" w:rsidRPr="0021611E" w:rsidRDefault="00463813" w:rsidP="00002C2E">
            <w:pPr>
              <w:spacing w:line="276" w:lineRule="auto"/>
              <w:jc w:val="both"/>
              <w:rPr>
                <w:color w:val="000000" w:themeColor="text1"/>
              </w:rPr>
            </w:pPr>
          </w:p>
        </w:tc>
      </w:tr>
      <w:tr w:rsidR="00463813" w:rsidRPr="006757CE" w14:paraId="4C607686" w14:textId="77777777" w:rsidTr="00463813">
        <w:trPr>
          <w:trHeight w:val="360"/>
        </w:trPr>
        <w:tc>
          <w:tcPr>
            <w:tcW w:w="1980" w:type="dxa"/>
            <w:tcBorders>
              <w:bottom w:val="single" w:sz="4" w:space="0" w:color="auto"/>
            </w:tcBorders>
            <w:shd w:val="clear" w:color="auto" w:fill="auto"/>
          </w:tcPr>
          <w:p w14:paraId="4C445458" w14:textId="77777777" w:rsidR="00463813" w:rsidRPr="0021611E" w:rsidRDefault="00463813" w:rsidP="00002C2E">
            <w:pPr>
              <w:spacing w:line="276" w:lineRule="auto"/>
              <w:jc w:val="both"/>
              <w:rPr>
                <w:color w:val="000000" w:themeColor="text1"/>
              </w:rPr>
            </w:pPr>
          </w:p>
        </w:tc>
        <w:tc>
          <w:tcPr>
            <w:tcW w:w="2410" w:type="dxa"/>
            <w:tcBorders>
              <w:bottom w:val="single" w:sz="4" w:space="0" w:color="auto"/>
            </w:tcBorders>
            <w:shd w:val="clear" w:color="auto" w:fill="auto"/>
          </w:tcPr>
          <w:p w14:paraId="74648D35"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 xml:space="preserve">Disaster Resilience and Security Advisory Table: Input to National Adaptation Strategy Framework </w:t>
            </w:r>
          </w:p>
        </w:tc>
        <w:tc>
          <w:tcPr>
            <w:tcW w:w="3969" w:type="dxa"/>
            <w:tcBorders>
              <w:bottom w:val="single" w:sz="4" w:space="0" w:color="auto"/>
            </w:tcBorders>
            <w:shd w:val="clear" w:color="auto" w:fill="auto"/>
          </w:tcPr>
          <w:p w14:paraId="508A10E8"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 xml:space="preserve">https://www.canada.ca/content/dam/eccc/documents/pdf/climate-change/climate-plan/national-adaptation-strategy/Preliminary%20Advice%20from%20Advisory%20Table%20-%20Disaster%20Resilience%20and%20Security.pdf </w:t>
            </w:r>
          </w:p>
        </w:tc>
        <w:tc>
          <w:tcPr>
            <w:tcW w:w="2126" w:type="dxa"/>
            <w:tcBorders>
              <w:bottom w:val="single" w:sz="4" w:space="0" w:color="auto"/>
            </w:tcBorders>
            <w:shd w:val="clear" w:color="auto" w:fill="auto"/>
          </w:tcPr>
          <w:p w14:paraId="5BB7686D" w14:textId="77777777" w:rsidR="00463813" w:rsidRPr="0021611E" w:rsidRDefault="00463813" w:rsidP="00002C2E">
            <w:pPr>
              <w:spacing w:line="276" w:lineRule="auto"/>
              <w:jc w:val="both"/>
              <w:rPr>
                <w:color w:val="000000" w:themeColor="text1"/>
              </w:rPr>
            </w:pPr>
            <w:r w:rsidRPr="0021611E">
              <w:rPr>
                <w:color w:val="000000" w:themeColor="text1"/>
              </w:rPr>
              <w:t>Physical, vulnerability, accessible</w:t>
            </w:r>
          </w:p>
        </w:tc>
        <w:tc>
          <w:tcPr>
            <w:tcW w:w="4070" w:type="dxa"/>
            <w:tcBorders>
              <w:bottom w:val="single" w:sz="4" w:space="0" w:color="auto"/>
            </w:tcBorders>
            <w:shd w:val="clear" w:color="auto" w:fill="auto"/>
          </w:tcPr>
          <w:p w14:paraId="262DF6C4" w14:textId="77777777" w:rsidR="00463813" w:rsidRPr="00BA21C2" w:rsidRDefault="004B3F39" w:rsidP="00002C2E">
            <w:pPr>
              <w:spacing w:line="276" w:lineRule="auto"/>
              <w:jc w:val="both"/>
              <w:rPr>
                <w:color w:val="000000" w:themeColor="text1"/>
                <w:lang w:val="en-US"/>
              </w:rPr>
            </w:pPr>
            <w:r>
              <w:rPr>
                <w:color w:val="000000" w:themeColor="text1"/>
                <w:lang w:val="en-US"/>
              </w:rPr>
              <w:t>«</w:t>
            </w:r>
            <w:r w:rsidR="00463813" w:rsidRPr="00BA21C2">
              <w:rPr>
                <w:color w:val="000000" w:themeColor="text1"/>
                <w:lang w:val="en-US"/>
              </w:rPr>
              <w:t>By 2040-50, Canada has taken concrete action to adapt to climate impacts in a way that maximizes overall disaster resilience, wellbeing and personal livelihoods</w:t>
            </w:r>
            <w:r>
              <w:rPr>
                <w:color w:val="000000" w:themeColor="text1"/>
                <w:lang w:val="en-US"/>
              </w:rPr>
              <w:t xml:space="preserve"> – </w:t>
            </w:r>
            <w:r w:rsidR="00463813" w:rsidRPr="00BA21C2">
              <w:rPr>
                <w:color w:val="000000" w:themeColor="text1"/>
                <w:lang w:val="en-US"/>
              </w:rPr>
              <w:t xml:space="preserve">including taking measures that sustainably address social, </w:t>
            </w:r>
            <w:r w:rsidR="00463813" w:rsidRPr="00BA21C2">
              <w:rPr>
                <w:b/>
                <w:bCs/>
                <w:color w:val="000000" w:themeColor="text1"/>
                <w:lang w:val="en-US"/>
              </w:rPr>
              <w:t>physical</w:t>
            </w:r>
            <w:r w:rsidR="00463813" w:rsidRPr="00BA21C2">
              <w:rPr>
                <w:color w:val="000000" w:themeColor="text1"/>
                <w:lang w:val="en-US"/>
              </w:rPr>
              <w:t xml:space="preserve">, and financial </w:t>
            </w:r>
            <w:r w:rsidR="00463813" w:rsidRPr="00BA21C2">
              <w:rPr>
                <w:b/>
                <w:bCs/>
                <w:color w:val="000000" w:themeColor="text1"/>
                <w:lang w:val="en-US"/>
              </w:rPr>
              <w:t>vulnerabilities</w:t>
            </w:r>
            <w:r w:rsidR="00463813" w:rsidRPr="00BA21C2">
              <w:rPr>
                <w:color w:val="000000" w:themeColor="text1"/>
                <w:lang w:val="en-US"/>
              </w:rPr>
              <w:t xml:space="preserve">.” (pg. 4)// </w:t>
            </w:r>
            <w:r>
              <w:rPr>
                <w:color w:val="000000" w:themeColor="text1"/>
                <w:lang w:val="en-US"/>
              </w:rPr>
              <w:lastRenderedPageBreak/>
              <w:t>«</w:t>
            </w:r>
            <w:r w:rsidR="00463813" w:rsidRPr="00BA21C2">
              <w:rPr>
                <w:color w:val="000000" w:themeColor="text1"/>
                <w:lang w:val="en-US"/>
              </w:rPr>
              <w:t xml:space="preserve">By 2030, national and regional readiness, mitigation, response and recovery plans and policies allow Canadians of all socio-economic backgrounds to overcome challenges through integrated and </w:t>
            </w:r>
            <w:r w:rsidR="00463813" w:rsidRPr="00BA21C2">
              <w:rPr>
                <w:b/>
                <w:bCs/>
                <w:color w:val="000000" w:themeColor="text1"/>
                <w:lang w:val="en-US"/>
              </w:rPr>
              <w:t>accessible</w:t>
            </w:r>
            <w:r w:rsidR="00463813" w:rsidRPr="00BA21C2">
              <w:rPr>
                <w:color w:val="000000" w:themeColor="text1"/>
                <w:lang w:val="en-US"/>
              </w:rPr>
              <w:t xml:space="preserve"> disaster risk reduction measures” (pg. 6)</w:t>
            </w:r>
          </w:p>
        </w:tc>
      </w:tr>
      <w:tr w:rsidR="00463813" w:rsidRPr="004B3F39" w14:paraId="410EF6CB" w14:textId="77777777" w:rsidTr="00463813">
        <w:trPr>
          <w:trHeight w:val="360"/>
        </w:trPr>
        <w:tc>
          <w:tcPr>
            <w:tcW w:w="1980" w:type="dxa"/>
            <w:shd w:val="clear" w:color="auto" w:fill="auto"/>
          </w:tcPr>
          <w:p w14:paraId="2BAFCACC" w14:textId="77777777" w:rsidR="00463813" w:rsidRPr="0021611E" w:rsidRDefault="00463813" w:rsidP="00002C2E">
            <w:pPr>
              <w:spacing w:line="276" w:lineRule="auto"/>
              <w:jc w:val="both"/>
              <w:rPr>
                <w:color w:val="000000" w:themeColor="text1"/>
              </w:rPr>
            </w:pPr>
            <w:r w:rsidRPr="0021611E">
              <w:rPr>
                <w:color w:val="000000" w:themeColor="text1"/>
              </w:rPr>
              <w:lastRenderedPageBreak/>
              <w:t xml:space="preserve">Toronto </w:t>
            </w:r>
          </w:p>
        </w:tc>
        <w:tc>
          <w:tcPr>
            <w:tcW w:w="2410" w:type="dxa"/>
            <w:shd w:val="clear" w:color="auto" w:fill="auto"/>
          </w:tcPr>
          <w:p w14:paraId="1203BEF7"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Transform TO: Climate Action for a Healthy, Equitable and Prosperous Toronto</w:t>
            </w:r>
          </w:p>
        </w:tc>
        <w:tc>
          <w:tcPr>
            <w:tcW w:w="3969" w:type="dxa"/>
            <w:shd w:val="clear" w:color="auto" w:fill="auto"/>
          </w:tcPr>
          <w:p w14:paraId="34C1CED1"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https://www.toronto.ca/wp-content/uploads/2020/02/92f8-TransformTO-Climate-Action-for-a-Healthy-Equitable-Prosperous-Toronto-Implementation-Update-2017-and-2018.pdf</w:t>
            </w:r>
          </w:p>
        </w:tc>
        <w:tc>
          <w:tcPr>
            <w:tcW w:w="2126" w:type="dxa"/>
            <w:shd w:val="clear" w:color="auto" w:fill="auto"/>
          </w:tcPr>
          <w:p w14:paraId="0A27ED8A" w14:textId="77777777" w:rsidR="00463813" w:rsidRPr="0021611E" w:rsidRDefault="00463813" w:rsidP="00002C2E">
            <w:pPr>
              <w:spacing w:line="276" w:lineRule="auto"/>
              <w:jc w:val="both"/>
              <w:rPr>
                <w:color w:val="000000" w:themeColor="text1"/>
              </w:rPr>
            </w:pPr>
            <w:r w:rsidRPr="0021611E">
              <w:rPr>
                <w:color w:val="000000" w:themeColor="text1"/>
              </w:rPr>
              <w:t>Disability, chronic</w:t>
            </w:r>
          </w:p>
        </w:tc>
        <w:tc>
          <w:tcPr>
            <w:tcW w:w="4070" w:type="dxa"/>
            <w:shd w:val="clear" w:color="auto" w:fill="auto"/>
          </w:tcPr>
          <w:p w14:paraId="38D070CB" w14:textId="77777777" w:rsidR="00463813" w:rsidRPr="004B3F39" w:rsidRDefault="004B3F39" w:rsidP="00002C2E">
            <w:pPr>
              <w:spacing w:line="276" w:lineRule="auto"/>
              <w:jc w:val="both"/>
              <w:rPr>
                <w:color w:val="000000" w:themeColor="text1"/>
                <w:lang w:val="en-US"/>
              </w:rPr>
            </w:pPr>
            <w:r>
              <w:rPr>
                <w:color w:val="000000" w:themeColor="text1"/>
                <w:lang w:val="en-US"/>
              </w:rPr>
              <w:t>«</w:t>
            </w:r>
            <w:r w:rsidR="00463813" w:rsidRPr="00BA21C2">
              <w:rPr>
                <w:color w:val="000000" w:themeColor="text1"/>
                <w:lang w:val="en-US"/>
              </w:rPr>
              <w:t>A 2017 Mowat Centre report on Decent Work in the Green Economy found that a number of equity seeking groups</w:t>
            </w:r>
            <w:r>
              <w:rPr>
                <w:color w:val="000000" w:themeColor="text1"/>
                <w:lang w:val="en-US"/>
              </w:rPr>
              <w:t>—</w:t>
            </w:r>
            <w:r w:rsidR="00463813" w:rsidRPr="00BA21C2">
              <w:rPr>
                <w:color w:val="000000" w:themeColor="text1"/>
                <w:lang w:val="en-US"/>
              </w:rPr>
              <w:t xml:space="preserve">including racialized populations, Indigenous peoples, women, newcomers, and workers with </w:t>
            </w:r>
            <w:r w:rsidR="00463813" w:rsidRPr="00BA21C2">
              <w:rPr>
                <w:b/>
                <w:bCs/>
                <w:color w:val="000000" w:themeColor="text1"/>
                <w:lang w:val="en-US"/>
              </w:rPr>
              <w:t>disabilities</w:t>
            </w:r>
            <w:r>
              <w:rPr>
                <w:color w:val="000000" w:themeColor="text1"/>
                <w:lang w:val="en-US"/>
              </w:rPr>
              <w:t>—</w:t>
            </w:r>
            <w:r w:rsidR="00463813" w:rsidRPr="00BA21C2">
              <w:rPr>
                <w:color w:val="000000" w:themeColor="text1"/>
                <w:lang w:val="en-US"/>
              </w:rPr>
              <w:t xml:space="preserve">continue to face inequities in Ontario and experience barriers to accessing decent work.” </w:t>
            </w:r>
            <w:r w:rsidR="00463813" w:rsidRPr="004B3F39">
              <w:rPr>
                <w:color w:val="000000" w:themeColor="text1"/>
                <w:lang w:val="en-US"/>
              </w:rPr>
              <w:t>(pg. 14)</w:t>
            </w:r>
          </w:p>
          <w:p w14:paraId="2F83F549" w14:textId="77777777" w:rsidR="00463813" w:rsidRPr="004B3F39" w:rsidRDefault="00463813" w:rsidP="00002C2E">
            <w:pPr>
              <w:spacing w:line="276" w:lineRule="auto"/>
              <w:jc w:val="both"/>
              <w:rPr>
                <w:color w:val="000000" w:themeColor="text1"/>
                <w:lang w:val="en-US"/>
              </w:rPr>
            </w:pPr>
          </w:p>
          <w:p w14:paraId="7465CDAE" w14:textId="77777777" w:rsidR="00463813" w:rsidRPr="00BA21C2" w:rsidRDefault="004B3F39" w:rsidP="00002C2E">
            <w:pPr>
              <w:spacing w:line="276" w:lineRule="auto"/>
              <w:jc w:val="both"/>
              <w:rPr>
                <w:color w:val="000000" w:themeColor="text1"/>
                <w:lang w:val="en-US"/>
              </w:rPr>
            </w:pPr>
            <w:r>
              <w:rPr>
                <w:color w:val="000000" w:themeColor="text1"/>
                <w:lang w:val="en-US"/>
              </w:rPr>
              <w:t>«</w:t>
            </w:r>
            <w:r w:rsidR="00463813" w:rsidRPr="00BA21C2">
              <w:rPr>
                <w:color w:val="000000" w:themeColor="text1"/>
                <w:lang w:val="en-US"/>
              </w:rPr>
              <w:t xml:space="preserve">Poor air quality is known to increase the risks of </w:t>
            </w:r>
            <w:r w:rsidR="00463813" w:rsidRPr="00BA21C2">
              <w:rPr>
                <w:b/>
                <w:bCs/>
                <w:color w:val="000000" w:themeColor="text1"/>
                <w:lang w:val="en-US"/>
              </w:rPr>
              <w:t xml:space="preserve">chronic </w:t>
            </w:r>
            <w:r w:rsidR="00463813" w:rsidRPr="00BA21C2">
              <w:rPr>
                <w:color w:val="000000" w:themeColor="text1"/>
                <w:lang w:val="en-US"/>
              </w:rPr>
              <w:t>diseases.” (pg. 35)</w:t>
            </w:r>
          </w:p>
          <w:p w14:paraId="00907617" w14:textId="77777777" w:rsidR="00463813" w:rsidRPr="00BA21C2" w:rsidRDefault="00463813" w:rsidP="00002C2E">
            <w:pPr>
              <w:spacing w:line="276" w:lineRule="auto"/>
              <w:jc w:val="both"/>
              <w:rPr>
                <w:color w:val="000000" w:themeColor="text1"/>
                <w:lang w:val="en-US"/>
              </w:rPr>
            </w:pPr>
          </w:p>
        </w:tc>
      </w:tr>
      <w:tr w:rsidR="00463813" w:rsidRPr="006757CE" w14:paraId="24078C31" w14:textId="77777777" w:rsidTr="00463813">
        <w:trPr>
          <w:trHeight w:val="360"/>
        </w:trPr>
        <w:tc>
          <w:tcPr>
            <w:tcW w:w="1980" w:type="dxa"/>
          </w:tcPr>
          <w:p w14:paraId="761EAA8D" w14:textId="77777777" w:rsidR="00463813" w:rsidRPr="00BA21C2" w:rsidRDefault="00463813" w:rsidP="00002C2E">
            <w:pPr>
              <w:spacing w:line="276" w:lineRule="auto"/>
              <w:jc w:val="both"/>
              <w:rPr>
                <w:color w:val="000000" w:themeColor="text1"/>
                <w:lang w:val="en-US"/>
              </w:rPr>
            </w:pPr>
          </w:p>
        </w:tc>
        <w:tc>
          <w:tcPr>
            <w:tcW w:w="2410" w:type="dxa"/>
          </w:tcPr>
          <w:p w14:paraId="1181E29B" w14:textId="77777777" w:rsidR="00463813" w:rsidRPr="0021611E" w:rsidRDefault="00463813" w:rsidP="00002C2E">
            <w:pPr>
              <w:spacing w:line="276" w:lineRule="auto"/>
              <w:jc w:val="both"/>
              <w:rPr>
                <w:color w:val="000000" w:themeColor="text1"/>
              </w:rPr>
            </w:pPr>
            <w:r w:rsidRPr="0021611E">
              <w:rPr>
                <w:color w:val="000000" w:themeColor="text1"/>
              </w:rPr>
              <w:t>Toronto</w:t>
            </w:r>
            <w:r w:rsidR="004B3F39">
              <w:rPr>
                <w:color w:val="000000" w:themeColor="text1"/>
              </w:rPr>
              <w:t>’</w:t>
            </w:r>
            <w:r w:rsidRPr="0021611E">
              <w:rPr>
                <w:color w:val="000000" w:themeColor="text1"/>
              </w:rPr>
              <w:t>s First Resilience Strategy (2019)</w:t>
            </w:r>
          </w:p>
        </w:tc>
        <w:tc>
          <w:tcPr>
            <w:tcW w:w="3969" w:type="dxa"/>
          </w:tcPr>
          <w:p w14:paraId="3EDEFFB1" w14:textId="77777777" w:rsidR="00463813" w:rsidRPr="0021611E" w:rsidRDefault="00463813" w:rsidP="00002C2E">
            <w:pPr>
              <w:spacing w:line="276" w:lineRule="auto"/>
              <w:jc w:val="both"/>
              <w:rPr>
                <w:color w:val="000000" w:themeColor="text1"/>
              </w:rPr>
            </w:pPr>
            <w:r w:rsidRPr="0021611E">
              <w:rPr>
                <w:color w:val="000000" w:themeColor="text1"/>
              </w:rPr>
              <w:t>https://www.toronto.ca/ext/digital_comm/pdfs/resilience-office/toronto-resilience-strategy.pdf</w:t>
            </w:r>
          </w:p>
        </w:tc>
        <w:tc>
          <w:tcPr>
            <w:tcW w:w="2126" w:type="dxa"/>
          </w:tcPr>
          <w:p w14:paraId="0C0409A9" w14:textId="77777777" w:rsidR="00463813" w:rsidRPr="0021611E" w:rsidRDefault="00463813" w:rsidP="00002C2E">
            <w:pPr>
              <w:spacing w:line="276" w:lineRule="auto"/>
              <w:jc w:val="both"/>
              <w:rPr>
                <w:color w:val="000000" w:themeColor="text1"/>
              </w:rPr>
            </w:pPr>
            <w:r w:rsidRPr="0021611E">
              <w:rPr>
                <w:color w:val="000000" w:themeColor="text1"/>
              </w:rPr>
              <w:t>Disability</w:t>
            </w:r>
          </w:p>
        </w:tc>
        <w:tc>
          <w:tcPr>
            <w:tcW w:w="4070" w:type="dxa"/>
          </w:tcPr>
          <w:p w14:paraId="11F36280"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 xml:space="preserve">Persons with disabilities identified as an equity-seeking group that face an unequal distribution of resources and therefore, face greater challenges adapting to climate stressors (pg.23). </w:t>
            </w:r>
          </w:p>
          <w:p w14:paraId="411694A1" w14:textId="77777777" w:rsidR="00463813" w:rsidRPr="004B3F39" w:rsidRDefault="00463813" w:rsidP="00002C2E">
            <w:pPr>
              <w:spacing w:line="276" w:lineRule="auto"/>
              <w:jc w:val="both"/>
              <w:rPr>
                <w:color w:val="000000" w:themeColor="text1"/>
                <w:lang w:val="en-US"/>
              </w:rPr>
            </w:pPr>
          </w:p>
          <w:p w14:paraId="1A50ACF2"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Persons with disabilities considered in several goals and action plans (pg. 71, 107, 132).</w:t>
            </w:r>
          </w:p>
        </w:tc>
      </w:tr>
      <w:tr w:rsidR="00463813" w:rsidRPr="0021611E" w14:paraId="3AF9E9F0" w14:textId="77777777" w:rsidTr="00463813">
        <w:trPr>
          <w:trHeight w:val="360"/>
        </w:trPr>
        <w:tc>
          <w:tcPr>
            <w:tcW w:w="1980" w:type="dxa"/>
          </w:tcPr>
          <w:p w14:paraId="509A0A31" w14:textId="77777777" w:rsidR="00463813" w:rsidRPr="004B3F39" w:rsidRDefault="00463813" w:rsidP="00002C2E">
            <w:pPr>
              <w:spacing w:line="276" w:lineRule="auto"/>
              <w:jc w:val="both"/>
              <w:rPr>
                <w:color w:val="000000" w:themeColor="text1"/>
                <w:lang w:val="en-US"/>
              </w:rPr>
            </w:pPr>
          </w:p>
        </w:tc>
        <w:tc>
          <w:tcPr>
            <w:tcW w:w="2410" w:type="dxa"/>
          </w:tcPr>
          <w:p w14:paraId="4085E433" w14:textId="77777777" w:rsidR="00463813" w:rsidRPr="006757CE" w:rsidRDefault="00463813" w:rsidP="00002C2E">
            <w:pPr>
              <w:spacing w:line="276" w:lineRule="auto"/>
              <w:jc w:val="both"/>
              <w:rPr>
                <w:color w:val="000000" w:themeColor="text1"/>
                <w:lang w:val="en-CA"/>
              </w:rPr>
            </w:pPr>
            <w:r w:rsidRPr="006757CE">
              <w:rPr>
                <w:color w:val="000000" w:themeColor="text1"/>
                <w:lang w:val="en-CA"/>
              </w:rPr>
              <w:t>Climate Change Master Plan</w:t>
            </w:r>
            <w:r w:rsidR="004B3F39" w:rsidRPr="006757CE">
              <w:rPr>
                <w:color w:val="000000" w:themeColor="text1"/>
                <w:lang w:val="en-CA"/>
              </w:rPr>
              <w:t>—</w:t>
            </w:r>
            <w:r w:rsidRPr="006757CE">
              <w:rPr>
                <w:color w:val="000000" w:themeColor="text1"/>
                <w:lang w:val="en-CA"/>
              </w:rPr>
              <w:t>Lead Influence Transform (2020</w:t>
            </w:r>
            <w:r w:rsidR="004B3F39" w:rsidRPr="006757CE">
              <w:rPr>
                <w:color w:val="000000" w:themeColor="text1"/>
                <w:lang w:val="en-CA"/>
              </w:rPr>
              <w:t>–</w:t>
            </w:r>
            <w:r w:rsidRPr="006757CE">
              <w:rPr>
                <w:color w:val="000000" w:themeColor="text1"/>
                <w:lang w:val="en-CA"/>
              </w:rPr>
              <w:t>2030) (Peel Region)</w:t>
            </w:r>
          </w:p>
        </w:tc>
        <w:tc>
          <w:tcPr>
            <w:tcW w:w="3969" w:type="dxa"/>
          </w:tcPr>
          <w:p w14:paraId="6B904FAB" w14:textId="77777777" w:rsidR="00463813" w:rsidRPr="006757CE" w:rsidRDefault="00463813" w:rsidP="00002C2E">
            <w:pPr>
              <w:spacing w:line="276" w:lineRule="auto"/>
              <w:jc w:val="both"/>
              <w:rPr>
                <w:color w:val="000000" w:themeColor="text1"/>
                <w:lang w:val="en-CA"/>
              </w:rPr>
            </w:pPr>
            <w:r w:rsidRPr="006757CE">
              <w:rPr>
                <w:color w:val="000000" w:themeColor="text1"/>
                <w:lang w:val="en-CA"/>
              </w:rPr>
              <w:t>https://www.peelregion.ca/climate-energy/pdf/Climate-Change-Plan.pdf</w:t>
            </w:r>
          </w:p>
        </w:tc>
        <w:tc>
          <w:tcPr>
            <w:tcW w:w="2126" w:type="dxa"/>
          </w:tcPr>
          <w:p w14:paraId="1A4D367B" w14:textId="77777777" w:rsidR="00463813" w:rsidRPr="0021611E" w:rsidRDefault="00463813" w:rsidP="00002C2E">
            <w:pPr>
              <w:spacing w:line="276" w:lineRule="auto"/>
              <w:jc w:val="both"/>
              <w:rPr>
                <w:color w:val="000000" w:themeColor="text1"/>
              </w:rPr>
            </w:pPr>
            <w:r w:rsidRPr="0021611E">
              <w:rPr>
                <w:color w:val="000000" w:themeColor="text1"/>
              </w:rPr>
              <w:t>Disability, illness</w:t>
            </w:r>
          </w:p>
        </w:tc>
        <w:tc>
          <w:tcPr>
            <w:tcW w:w="4070" w:type="dxa"/>
          </w:tcPr>
          <w:p w14:paraId="1F2FBAC4" w14:textId="77777777" w:rsidR="00463813" w:rsidRPr="0021611E" w:rsidRDefault="004B3F39" w:rsidP="00002C2E">
            <w:pPr>
              <w:spacing w:line="276" w:lineRule="auto"/>
              <w:jc w:val="both"/>
              <w:rPr>
                <w:color w:val="000000" w:themeColor="text1"/>
              </w:rPr>
            </w:pPr>
            <w:r>
              <w:rPr>
                <w:color w:val="000000" w:themeColor="text1"/>
                <w:lang w:val="en-US"/>
              </w:rPr>
              <w:t>«</w:t>
            </w:r>
            <w:r w:rsidR="00463813" w:rsidRPr="00BA21C2">
              <w:rPr>
                <w:color w:val="000000" w:themeColor="text1"/>
                <w:lang w:val="en-US"/>
              </w:rPr>
              <w:t xml:space="preserve">While the entire community of Peel will be impacted by climate change, not everyone will be impacted equally; vulnerable populations will be disproportionately affected. </w:t>
            </w:r>
            <w:r w:rsidR="00463813" w:rsidRPr="004B3F39">
              <w:rPr>
                <w:color w:val="000000" w:themeColor="text1"/>
                <w:lang w:val="en-US"/>
              </w:rPr>
              <w:t xml:space="preserve">Socially isolated seniors, the very young, persons with pre-existing </w:t>
            </w:r>
            <w:r w:rsidR="00463813" w:rsidRPr="004B3F39">
              <w:rPr>
                <w:b/>
                <w:bCs/>
                <w:color w:val="000000" w:themeColor="text1"/>
                <w:lang w:val="en-US"/>
              </w:rPr>
              <w:t>illnesses</w:t>
            </w:r>
            <w:r w:rsidR="00463813" w:rsidRPr="004B3F39">
              <w:rPr>
                <w:color w:val="000000" w:themeColor="text1"/>
                <w:lang w:val="en-US"/>
              </w:rPr>
              <w:t xml:space="preserve">/poor health or </w:t>
            </w:r>
            <w:r w:rsidR="00463813" w:rsidRPr="004B3F39">
              <w:rPr>
                <w:b/>
                <w:bCs/>
                <w:color w:val="000000" w:themeColor="text1"/>
                <w:lang w:val="en-US"/>
              </w:rPr>
              <w:t>disabilities</w:t>
            </w:r>
            <w:r w:rsidR="00463813" w:rsidRPr="004B3F39">
              <w:rPr>
                <w:color w:val="000000" w:themeColor="text1"/>
                <w:lang w:val="en-US"/>
              </w:rPr>
              <w:t xml:space="preserve">, those with low income, homeless and under-housed and persons living in poor quality housing/living conditions all face increased risks from climate change due to their sensitivity and/or exposure to </w:t>
            </w:r>
            <w:r w:rsidR="00463813" w:rsidRPr="004B3F39">
              <w:rPr>
                <w:color w:val="000000" w:themeColor="text1"/>
                <w:lang w:val="en-US"/>
              </w:rPr>
              <w:lastRenderedPageBreak/>
              <w:t xml:space="preserve">climate related hazards and have greatest difficulty recovering.” </w:t>
            </w:r>
            <w:r w:rsidR="00463813" w:rsidRPr="0021611E">
              <w:rPr>
                <w:color w:val="000000" w:themeColor="text1"/>
              </w:rPr>
              <w:t>(pg. 28)</w:t>
            </w:r>
          </w:p>
          <w:p w14:paraId="051CBFE2" w14:textId="77777777" w:rsidR="00463813" w:rsidRPr="0021611E" w:rsidRDefault="00463813" w:rsidP="00002C2E">
            <w:pPr>
              <w:spacing w:line="276" w:lineRule="auto"/>
              <w:jc w:val="both"/>
              <w:rPr>
                <w:color w:val="000000" w:themeColor="text1"/>
              </w:rPr>
            </w:pPr>
          </w:p>
        </w:tc>
      </w:tr>
      <w:tr w:rsidR="00463813" w:rsidRPr="0021611E" w14:paraId="405874A3" w14:textId="77777777" w:rsidTr="00463813">
        <w:trPr>
          <w:trHeight w:val="360"/>
        </w:trPr>
        <w:tc>
          <w:tcPr>
            <w:tcW w:w="1980" w:type="dxa"/>
          </w:tcPr>
          <w:p w14:paraId="209075CE" w14:textId="77777777" w:rsidR="00463813" w:rsidRPr="0021611E" w:rsidRDefault="00463813" w:rsidP="00002C2E">
            <w:pPr>
              <w:spacing w:line="276" w:lineRule="auto"/>
              <w:jc w:val="both"/>
              <w:rPr>
                <w:color w:val="000000" w:themeColor="text1"/>
              </w:rPr>
            </w:pPr>
            <w:r w:rsidRPr="0021611E">
              <w:rPr>
                <w:color w:val="000000" w:themeColor="text1"/>
              </w:rPr>
              <w:lastRenderedPageBreak/>
              <w:t>Montr</w:t>
            </w:r>
            <w:r w:rsidR="00A47E34">
              <w:rPr>
                <w:color w:val="000000" w:themeColor="text1"/>
              </w:rPr>
              <w:t>é</w:t>
            </w:r>
            <w:r w:rsidRPr="0021611E">
              <w:rPr>
                <w:color w:val="000000" w:themeColor="text1"/>
              </w:rPr>
              <w:t>al</w:t>
            </w:r>
          </w:p>
        </w:tc>
        <w:tc>
          <w:tcPr>
            <w:tcW w:w="2410" w:type="dxa"/>
          </w:tcPr>
          <w:p w14:paraId="61041C9A"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Climate Change Adaptation Plan for the Montreal Urban Agglomeration (2015</w:t>
            </w:r>
            <w:r w:rsidR="004B3F39">
              <w:rPr>
                <w:color w:val="000000" w:themeColor="text1"/>
                <w:lang w:val="en-US"/>
              </w:rPr>
              <w:t>–</w:t>
            </w:r>
            <w:r w:rsidRPr="004B3F39">
              <w:rPr>
                <w:color w:val="000000" w:themeColor="text1"/>
                <w:lang w:val="en-US"/>
              </w:rPr>
              <w:t>2020)</w:t>
            </w:r>
          </w:p>
        </w:tc>
        <w:tc>
          <w:tcPr>
            <w:tcW w:w="3969" w:type="dxa"/>
          </w:tcPr>
          <w:p w14:paraId="75CA25B2"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http://ville.montreal.qc.ca/pls/portal/docs/PAGE/ENVIRO_FR/MEDIA/DOCUMENTS/2017_PACCAM_2015-2020_MEASURES.PDF</w:t>
            </w:r>
          </w:p>
        </w:tc>
        <w:tc>
          <w:tcPr>
            <w:tcW w:w="2126" w:type="dxa"/>
          </w:tcPr>
          <w:p w14:paraId="67151120" w14:textId="77777777" w:rsidR="00463813" w:rsidRPr="0021611E" w:rsidRDefault="00463813" w:rsidP="00002C2E">
            <w:pPr>
              <w:spacing w:line="276" w:lineRule="auto"/>
              <w:jc w:val="both"/>
              <w:rPr>
                <w:color w:val="000000" w:themeColor="text1"/>
              </w:rPr>
            </w:pPr>
            <w:r w:rsidRPr="0021611E">
              <w:rPr>
                <w:color w:val="000000" w:themeColor="text1"/>
              </w:rPr>
              <w:t>Vulnerable, chronic</w:t>
            </w:r>
          </w:p>
        </w:tc>
        <w:tc>
          <w:tcPr>
            <w:tcW w:w="4070" w:type="dxa"/>
          </w:tcPr>
          <w:p w14:paraId="2E3EF562" w14:textId="77777777" w:rsidR="00463813" w:rsidRPr="0021611E" w:rsidRDefault="004B3F39" w:rsidP="00002C2E">
            <w:pPr>
              <w:spacing w:line="276" w:lineRule="auto"/>
              <w:jc w:val="both"/>
              <w:rPr>
                <w:color w:val="000000" w:themeColor="text1"/>
              </w:rPr>
            </w:pPr>
            <w:r>
              <w:rPr>
                <w:color w:val="000000" w:themeColor="text1"/>
                <w:lang w:val="en-US"/>
              </w:rPr>
              <w:t>«</w:t>
            </w:r>
            <w:r w:rsidR="00463813" w:rsidRPr="00BA21C2">
              <w:rPr>
                <w:color w:val="000000" w:themeColor="text1"/>
                <w:lang w:val="en-US"/>
              </w:rPr>
              <w:t xml:space="preserve">Heat waves have major sanitary consequences. </w:t>
            </w:r>
            <w:r w:rsidR="00463813" w:rsidRPr="004B3F39">
              <w:rPr>
                <w:color w:val="000000" w:themeColor="text1"/>
                <w:lang w:val="en-US"/>
              </w:rPr>
              <w:t xml:space="preserve">High heat can be dangerous for the health of </w:t>
            </w:r>
            <w:r w:rsidR="00463813" w:rsidRPr="004B3F39">
              <w:rPr>
                <w:b/>
                <w:bCs/>
                <w:color w:val="000000" w:themeColor="text1"/>
                <w:lang w:val="en-US"/>
              </w:rPr>
              <w:t>vulnerable</w:t>
            </w:r>
            <w:r w:rsidR="00463813" w:rsidRPr="004B3F39">
              <w:rPr>
                <w:color w:val="000000" w:themeColor="text1"/>
                <w:lang w:val="en-US"/>
              </w:rPr>
              <w:t xml:space="preserve"> people (seniors, people with </w:t>
            </w:r>
            <w:r w:rsidR="00463813" w:rsidRPr="004B3F39">
              <w:rPr>
                <w:b/>
                <w:bCs/>
                <w:color w:val="000000" w:themeColor="text1"/>
                <w:lang w:val="en-US"/>
              </w:rPr>
              <w:t xml:space="preserve">chronic </w:t>
            </w:r>
            <w:r w:rsidR="00463813" w:rsidRPr="004B3F39">
              <w:rPr>
                <w:color w:val="000000" w:themeColor="text1"/>
                <w:lang w:val="en-US"/>
              </w:rPr>
              <w:t xml:space="preserve">illnesses or living alone, young children, etc.).” </w:t>
            </w:r>
            <w:r w:rsidR="00463813" w:rsidRPr="0021611E">
              <w:rPr>
                <w:color w:val="000000" w:themeColor="text1"/>
              </w:rPr>
              <w:t>(pg. 181)</w:t>
            </w:r>
          </w:p>
        </w:tc>
      </w:tr>
      <w:tr w:rsidR="00463813" w:rsidRPr="0021611E" w14:paraId="729AD733" w14:textId="77777777" w:rsidTr="00463813">
        <w:trPr>
          <w:trHeight w:val="360"/>
        </w:trPr>
        <w:tc>
          <w:tcPr>
            <w:tcW w:w="1980" w:type="dxa"/>
          </w:tcPr>
          <w:p w14:paraId="1C7F685C" w14:textId="77777777" w:rsidR="00463813" w:rsidRPr="0021611E" w:rsidRDefault="00463813" w:rsidP="00002C2E">
            <w:pPr>
              <w:spacing w:line="276" w:lineRule="auto"/>
              <w:jc w:val="both"/>
              <w:rPr>
                <w:color w:val="000000" w:themeColor="text1"/>
              </w:rPr>
            </w:pPr>
            <w:r w:rsidRPr="0021611E">
              <w:rPr>
                <w:color w:val="000000" w:themeColor="text1"/>
              </w:rPr>
              <w:t>Calgary</w:t>
            </w:r>
          </w:p>
        </w:tc>
        <w:tc>
          <w:tcPr>
            <w:tcW w:w="2410" w:type="dxa"/>
          </w:tcPr>
          <w:p w14:paraId="5ED34E69"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Climate Resilience Strategy</w:t>
            </w:r>
            <w:r w:rsidR="004B3F39">
              <w:rPr>
                <w:color w:val="000000" w:themeColor="text1"/>
                <w:lang w:val="en-US"/>
              </w:rPr>
              <w:t xml:space="preserve"> - </w:t>
            </w:r>
            <w:r w:rsidRPr="004B3F39">
              <w:rPr>
                <w:color w:val="000000" w:themeColor="text1"/>
                <w:lang w:val="en-US"/>
              </w:rPr>
              <w:t>Mitigation and Adaptation Plans (2018)</w:t>
            </w:r>
          </w:p>
        </w:tc>
        <w:tc>
          <w:tcPr>
            <w:tcW w:w="3969" w:type="dxa"/>
          </w:tcPr>
          <w:p w14:paraId="6B740CCD"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https://www.calgary.ca/UEP/ESM/Documents/ESM-Documents/Climate_Resilience_Plan.pdf</w:t>
            </w:r>
          </w:p>
        </w:tc>
        <w:tc>
          <w:tcPr>
            <w:tcW w:w="2126" w:type="dxa"/>
          </w:tcPr>
          <w:p w14:paraId="5E1BFB93" w14:textId="77777777" w:rsidR="00463813" w:rsidRPr="0021611E" w:rsidRDefault="00463813" w:rsidP="00002C2E">
            <w:pPr>
              <w:spacing w:line="276" w:lineRule="auto"/>
              <w:jc w:val="both"/>
              <w:rPr>
                <w:color w:val="000000" w:themeColor="text1"/>
              </w:rPr>
            </w:pPr>
            <w:r w:rsidRPr="0021611E">
              <w:rPr>
                <w:color w:val="000000" w:themeColor="text1"/>
              </w:rPr>
              <w:t>Vulnerable, chronic</w:t>
            </w:r>
          </w:p>
        </w:tc>
        <w:tc>
          <w:tcPr>
            <w:tcW w:w="4070" w:type="dxa"/>
          </w:tcPr>
          <w:p w14:paraId="728F0DD7" w14:textId="77777777" w:rsidR="00463813" w:rsidRPr="004B3F39" w:rsidRDefault="004B3F39" w:rsidP="00002C2E">
            <w:pPr>
              <w:spacing w:line="276" w:lineRule="auto"/>
              <w:jc w:val="both"/>
              <w:rPr>
                <w:color w:val="000000" w:themeColor="text1"/>
                <w:lang w:val="en-US"/>
              </w:rPr>
            </w:pPr>
            <w:r>
              <w:rPr>
                <w:color w:val="000000" w:themeColor="text1"/>
                <w:lang w:val="en-US"/>
              </w:rPr>
              <w:t>«</w:t>
            </w:r>
            <w:r w:rsidR="00463813" w:rsidRPr="00BA21C2">
              <w:rPr>
                <w:color w:val="000000" w:themeColor="text1"/>
                <w:lang w:val="en-US"/>
              </w:rPr>
              <w:t xml:space="preserve">Although all people will be affected to some degree by climate impacts, some groups are more at risk. </w:t>
            </w:r>
            <w:r w:rsidR="00463813" w:rsidRPr="004B3F39">
              <w:rPr>
                <w:b/>
                <w:bCs/>
                <w:color w:val="000000" w:themeColor="text1"/>
                <w:lang w:val="en-US"/>
              </w:rPr>
              <w:t>Vulnerabl</w:t>
            </w:r>
            <w:r w:rsidR="00463813" w:rsidRPr="004B3F39">
              <w:rPr>
                <w:color w:val="000000" w:themeColor="text1"/>
                <w:lang w:val="en-US"/>
              </w:rPr>
              <w:t xml:space="preserve">e populations, including seniors, youth and some people with </w:t>
            </w:r>
            <w:r w:rsidR="00463813" w:rsidRPr="004B3F39">
              <w:rPr>
                <w:b/>
                <w:bCs/>
                <w:color w:val="000000" w:themeColor="text1"/>
                <w:lang w:val="en-US"/>
              </w:rPr>
              <w:t>chronic</w:t>
            </w:r>
            <w:r w:rsidR="00463813" w:rsidRPr="004B3F39">
              <w:rPr>
                <w:color w:val="000000" w:themeColor="text1"/>
                <w:lang w:val="en-US"/>
              </w:rPr>
              <w:t xml:space="preserve"> illnesses are all more at risk of health complications from climate impacts such as heat waves, air pollution, pests and diseases.” </w:t>
            </w:r>
            <w:r w:rsidR="00463813" w:rsidRPr="00BA21C2">
              <w:rPr>
                <w:color w:val="000000" w:themeColor="text1"/>
                <w:lang w:val="en-US"/>
              </w:rPr>
              <w:t xml:space="preserve">(pg. 77)// </w:t>
            </w:r>
            <w:r>
              <w:rPr>
                <w:color w:val="000000" w:themeColor="text1"/>
                <w:lang w:val="en-US"/>
              </w:rPr>
              <w:t>«</w:t>
            </w:r>
            <w:r w:rsidR="00463813" w:rsidRPr="00BA21C2">
              <w:rPr>
                <w:color w:val="000000" w:themeColor="text1"/>
                <w:lang w:val="en-US"/>
              </w:rPr>
              <w:t xml:space="preserve">Heat increases health risks for seniors, young children, and people with </w:t>
            </w:r>
            <w:r w:rsidR="00463813" w:rsidRPr="00BA21C2">
              <w:rPr>
                <w:b/>
                <w:bCs/>
                <w:color w:val="000000" w:themeColor="text1"/>
                <w:lang w:val="en-US"/>
              </w:rPr>
              <w:t xml:space="preserve">chronic </w:t>
            </w:r>
            <w:r w:rsidR="00463813" w:rsidRPr="00BA21C2">
              <w:rPr>
                <w:color w:val="000000" w:themeColor="text1"/>
                <w:lang w:val="en-US"/>
              </w:rPr>
              <w:t xml:space="preserve">illnesses as well as athletes and outdoor enthusiasts… </w:t>
            </w:r>
            <w:r w:rsidR="00463813" w:rsidRPr="004B3F39">
              <w:rPr>
                <w:color w:val="000000" w:themeColor="text1"/>
                <w:lang w:val="en-US"/>
              </w:rPr>
              <w:t xml:space="preserve">Examples </w:t>
            </w:r>
            <w:r w:rsidR="00463813" w:rsidRPr="004B3F39">
              <w:rPr>
                <w:color w:val="000000" w:themeColor="text1"/>
                <w:lang w:val="en-US"/>
              </w:rPr>
              <w:lastRenderedPageBreak/>
              <w:t xml:space="preserve">such as this, point to the need for improved private and public cooling opportunities, coordinated support for </w:t>
            </w:r>
            <w:r w:rsidR="00463813" w:rsidRPr="004B3F39">
              <w:rPr>
                <w:b/>
                <w:bCs/>
                <w:color w:val="000000" w:themeColor="text1"/>
                <w:lang w:val="en-US"/>
              </w:rPr>
              <w:t>vulnerable</w:t>
            </w:r>
            <w:r w:rsidR="00463813" w:rsidRPr="004B3F39">
              <w:rPr>
                <w:color w:val="000000" w:themeColor="text1"/>
                <w:lang w:val="en-US"/>
              </w:rPr>
              <w:t xml:space="preserve"> people, and updated</w:t>
            </w:r>
          </w:p>
          <w:p w14:paraId="7512F055" w14:textId="77777777" w:rsidR="00463813" w:rsidRPr="0021611E" w:rsidRDefault="00463813" w:rsidP="00002C2E">
            <w:pPr>
              <w:spacing w:line="276" w:lineRule="auto"/>
              <w:jc w:val="both"/>
              <w:rPr>
                <w:color w:val="000000" w:themeColor="text1"/>
              </w:rPr>
            </w:pPr>
            <w:r w:rsidRPr="0021611E">
              <w:rPr>
                <w:color w:val="000000" w:themeColor="text1"/>
              </w:rPr>
              <w:t>heat management plans.” (pg. 79)</w:t>
            </w:r>
          </w:p>
        </w:tc>
      </w:tr>
      <w:tr w:rsidR="00463813" w:rsidRPr="004B3F39" w14:paraId="7595BB39" w14:textId="77777777" w:rsidTr="00463813">
        <w:trPr>
          <w:trHeight w:val="360"/>
        </w:trPr>
        <w:tc>
          <w:tcPr>
            <w:tcW w:w="1980" w:type="dxa"/>
          </w:tcPr>
          <w:p w14:paraId="393EB624" w14:textId="77777777" w:rsidR="00463813" w:rsidRPr="0021611E" w:rsidRDefault="00463813" w:rsidP="00002C2E">
            <w:pPr>
              <w:spacing w:line="276" w:lineRule="auto"/>
              <w:jc w:val="both"/>
              <w:rPr>
                <w:color w:val="000000" w:themeColor="text1"/>
              </w:rPr>
            </w:pPr>
          </w:p>
        </w:tc>
        <w:tc>
          <w:tcPr>
            <w:tcW w:w="2410" w:type="dxa"/>
          </w:tcPr>
          <w:p w14:paraId="35DE4B3C"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Calgary Climate Strategy: Pathways to 2050</w:t>
            </w:r>
          </w:p>
        </w:tc>
        <w:tc>
          <w:tcPr>
            <w:tcW w:w="3969" w:type="dxa"/>
          </w:tcPr>
          <w:p w14:paraId="2BF91391"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 xml:space="preserve">https://www.calgary.ca/environment/climate/climate-strategy.html#:~:text=Our%20strategy&amp;text=Approved%20by%20Council%20July%205,an%20accelerated%20pace%20and%20scale. </w:t>
            </w:r>
          </w:p>
          <w:p w14:paraId="0D706231" w14:textId="77777777" w:rsidR="00463813" w:rsidRPr="004B3F39" w:rsidRDefault="00463813" w:rsidP="00002C2E">
            <w:pPr>
              <w:spacing w:line="276" w:lineRule="auto"/>
              <w:jc w:val="both"/>
              <w:rPr>
                <w:color w:val="000000" w:themeColor="text1"/>
                <w:lang w:val="en-US"/>
              </w:rPr>
            </w:pPr>
          </w:p>
        </w:tc>
        <w:tc>
          <w:tcPr>
            <w:tcW w:w="2126" w:type="dxa"/>
          </w:tcPr>
          <w:p w14:paraId="2B73B457" w14:textId="77777777" w:rsidR="00463813" w:rsidRPr="0021611E" w:rsidRDefault="00463813" w:rsidP="00002C2E">
            <w:pPr>
              <w:spacing w:line="276" w:lineRule="auto"/>
              <w:jc w:val="both"/>
              <w:rPr>
                <w:color w:val="000000" w:themeColor="text1"/>
              </w:rPr>
            </w:pPr>
            <w:r w:rsidRPr="0021611E">
              <w:rPr>
                <w:color w:val="000000" w:themeColor="text1"/>
              </w:rPr>
              <w:t>Access, illness, vulnerable, disability</w:t>
            </w:r>
          </w:p>
        </w:tc>
        <w:tc>
          <w:tcPr>
            <w:tcW w:w="4070" w:type="dxa"/>
          </w:tcPr>
          <w:p w14:paraId="10DA2C79"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General discussion of access and accessibility throughout (see for example pg. 43, 59, 60, 67)</w:t>
            </w:r>
          </w:p>
          <w:p w14:paraId="1CE8E0A5" w14:textId="77777777" w:rsidR="00463813" w:rsidRPr="004B3F39" w:rsidRDefault="00463813" w:rsidP="00002C2E">
            <w:pPr>
              <w:spacing w:line="276" w:lineRule="auto"/>
              <w:jc w:val="both"/>
              <w:rPr>
                <w:color w:val="000000" w:themeColor="text1"/>
                <w:lang w:val="en-US"/>
              </w:rPr>
            </w:pPr>
          </w:p>
          <w:p w14:paraId="2CFEE6BF"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Persons with disabilities are acknowledged as an equity-deserving people (pg. 89)</w:t>
            </w:r>
          </w:p>
          <w:p w14:paraId="49E6E7D5" w14:textId="77777777" w:rsidR="00463813" w:rsidRPr="004B3F39" w:rsidRDefault="00463813" w:rsidP="00002C2E">
            <w:pPr>
              <w:spacing w:line="276" w:lineRule="auto"/>
              <w:jc w:val="both"/>
              <w:rPr>
                <w:color w:val="000000" w:themeColor="text1"/>
                <w:lang w:val="en-US"/>
              </w:rPr>
            </w:pPr>
          </w:p>
          <w:p w14:paraId="3A58A3EE" w14:textId="77777777" w:rsidR="00463813" w:rsidRPr="00BA21C2" w:rsidRDefault="004B3F39" w:rsidP="00002C2E">
            <w:pPr>
              <w:spacing w:line="276" w:lineRule="auto"/>
              <w:jc w:val="both"/>
              <w:rPr>
                <w:color w:val="000000" w:themeColor="text1"/>
                <w:lang w:val="en-US"/>
              </w:rPr>
            </w:pPr>
            <w:r>
              <w:rPr>
                <w:color w:val="000000" w:themeColor="text1"/>
                <w:lang w:val="en-US"/>
              </w:rPr>
              <w:t>«</w:t>
            </w:r>
            <w:r w:rsidR="00463813" w:rsidRPr="00BA21C2">
              <w:rPr>
                <w:color w:val="000000" w:themeColor="text1"/>
                <w:lang w:val="en-US"/>
              </w:rPr>
              <w:t>Calgary will be an inclusive, equitable, and prosperous City with support and respect for equity-deserving people who are</w:t>
            </w:r>
            <w:r w:rsidR="00463813" w:rsidRPr="00BA21C2">
              <w:rPr>
                <w:b/>
                <w:bCs/>
                <w:color w:val="000000" w:themeColor="text1"/>
                <w:lang w:val="en-US"/>
              </w:rPr>
              <w:t xml:space="preserve"> vulnerable </w:t>
            </w:r>
            <w:r w:rsidR="00463813" w:rsidRPr="00BA21C2">
              <w:rPr>
                <w:color w:val="000000" w:themeColor="text1"/>
                <w:lang w:val="en-US"/>
              </w:rPr>
              <w:t>to the impacts of climate change.” (pg. 2)//</w:t>
            </w:r>
            <w:r>
              <w:rPr>
                <w:color w:val="000000" w:themeColor="text1"/>
                <w:lang w:val="en-US"/>
              </w:rPr>
              <w:t>»</w:t>
            </w:r>
            <w:r w:rsidR="00463813" w:rsidRPr="00BA21C2">
              <w:rPr>
                <w:color w:val="000000" w:themeColor="text1"/>
                <w:lang w:val="en-US"/>
              </w:rPr>
              <w:t>Extreme heat can lead to heat-related</w:t>
            </w:r>
            <w:r w:rsidR="00463813" w:rsidRPr="00BA21C2">
              <w:rPr>
                <w:b/>
                <w:bCs/>
                <w:color w:val="000000" w:themeColor="text1"/>
                <w:lang w:val="en-US"/>
              </w:rPr>
              <w:t xml:space="preserve"> illnesses</w:t>
            </w:r>
            <w:r w:rsidR="00463813" w:rsidRPr="00BA21C2">
              <w:rPr>
                <w:color w:val="000000" w:themeColor="text1"/>
                <w:lang w:val="en-US"/>
              </w:rPr>
              <w:t xml:space="preserve"> in </w:t>
            </w:r>
            <w:r w:rsidR="00463813" w:rsidRPr="00BA21C2">
              <w:rPr>
                <w:b/>
                <w:bCs/>
                <w:color w:val="000000" w:themeColor="text1"/>
                <w:lang w:val="en-US"/>
              </w:rPr>
              <w:t>vulnerable</w:t>
            </w:r>
            <w:r w:rsidR="00463813" w:rsidRPr="00BA21C2">
              <w:rPr>
                <w:color w:val="000000" w:themeColor="text1"/>
                <w:lang w:val="en-US"/>
              </w:rPr>
              <w:t xml:space="preserve"> individuals, such as outdoor workers, the elderly and those with pre-existing health conditions.” (pg. 55)//</w:t>
            </w:r>
            <w:r>
              <w:rPr>
                <w:color w:val="000000" w:themeColor="text1"/>
                <w:lang w:val="en-US"/>
              </w:rPr>
              <w:t>»</w:t>
            </w:r>
            <w:r w:rsidR="00463813" w:rsidRPr="00BA21C2">
              <w:rPr>
                <w:color w:val="000000" w:themeColor="text1"/>
                <w:lang w:val="en-US"/>
              </w:rPr>
              <w:t xml:space="preserve">While every </w:t>
            </w:r>
            <w:r w:rsidR="00463813" w:rsidRPr="00BA21C2">
              <w:rPr>
                <w:color w:val="000000" w:themeColor="text1"/>
                <w:lang w:val="en-US"/>
              </w:rPr>
              <w:lastRenderedPageBreak/>
              <w:t xml:space="preserve">person in Calgary will be impacted by climate change, some groups are more </w:t>
            </w:r>
            <w:r w:rsidR="00463813" w:rsidRPr="00BA21C2">
              <w:rPr>
                <w:b/>
                <w:bCs/>
                <w:color w:val="000000" w:themeColor="text1"/>
                <w:lang w:val="en-US"/>
              </w:rPr>
              <w:t>vulnerable</w:t>
            </w:r>
            <w:r w:rsidR="00463813" w:rsidRPr="00BA21C2">
              <w:rPr>
                <w:color w:val="000000" w:themeColor="text1"/>
                <w:lang w:val="en-US"/>
              </w:rPr>
              <w:t xml:space="preserve"> than others and will feel the impacts sooner and more drastically.” (pg. 59)</w:t>
            </w:r>
          </w:p>
        </w:tc>
      </w:tr>
      <w:tr w:rsidR="00463813" w:rsidRPr="0021611E" w14:paraId="062DF9FC" w14:textId="77777777" w:rsidTr="00463813">
        <w:trPr>
          <w:trHeight w:val="360"/>
        </w:trPr>
        <w:tc>
          <w:tcPr>
            <w:tcW w:w="1980" w:type="dxa"/>
          </w:tcPr>
          <w:p w14:paraId="0C3C6AC7" w14:textId="77777777" w:rsidR="00463813" w:rsidRPr="0021611E" w:rsidRDefault="00463813" w:rsidP="00002C2E">
            <w:pPr>
              <w:spacing w:line="276" w:lineRule="auto"/>
              <w:jc w:val="both"/>
              <w:rPr>
                <w:color w:val="000000" w:themeColor="text1"/>
              </w:rPr>
            </w:pPr>
            <w:r w:rsidRPr="0021611E">
              <w:rPr>
                <w:color w:val="000000" w:themeColor="text1"/>
              </w:rPr>
              <w:lastRenderedPageBreak/>
              <w:t>Edmonton</w:t>
            </w:r>
          </w:p>
        </w:tc>
        <w:tc>
          <w:tcPr>
            <w:tcW w:w="2410" w:type="dxa"/>
          </w:tcPr>
          <w:p w14:paraId="04D90B85"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Climate Resilient Edmonton</w:t>
            </w:r>
            <w:r w:rsidR="004B3F39">
              <w:rPr>
                <w:color w:val="000000" w:themeColor="text1"/>
                <w:lang w:val="en-US"/>
              </w:rPr>
              <w:t xml:space="preserve"> - </w:t>
            </w:r>
            <w:r w:rsidRPr="004B3F39">
              <w:rPr>
                <w:color w:val="000000" w:themeColor="text1"/>
                <w:lang w:val="en-US"/>
              </w:rPr>
              <w:t>Adaptation Strategy and Action Plan (2018)</w:t>
            </w:r>
          </w:p>
        </w:tc>
        <w:tc>
          <w:tcPr>
            <w:tcW w:w="3969" w:type="dxa"/>
          </w:tcPr>
          <w:p w14:paraId="159B9BC6"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https://www.edmonton.ca/city_government/documents/Climate_Resilient_Edmonton.pdf</w:t>
            </w:r>
          </w:p>
        </w:tc>
        <w:tc>
          <w:tcPr>
            <w:tcW w:w="2126" w:type="dxa"/>
          </w:tcPr>
          <w:p w14:paraId="0DB3C616" w14:textId="77777777" w:rsidR="00463813" w:rsidRPr="0021611E" w:rsidRDefault="00463813" w:rsidP="00002C2E">
            <w:pPr>
              <w:spacing w:line="276" w:lineRule="auto"/>
              <w:jc w:val="both"/>
              <w:rPr>
                <w:color w:val="000000" w:themeColor="text1"/>
              </w:rPr>
            </w:pPr>
            <w:r w:rsidRPr="0021611E">
              <w:rPr>
                <w:color w:val="000000" w:themeColor="text1"/>
              </w:rPr>
              <w:t>Vulnerable</w:t>
            </w:r>
          </w:p>
        </w:tc>
        <w:tc>
          <w:tcPr>
            <w:tcW w:w="4070" w:type="dxa"/>
          </w:tcPr>
          <w:p w14:paraId="44C2F496" w14:textId="77777777" w:rsidR="00463813" w:rsidRPr="0021611E" w:rsidRDefault="004B3F39" w:rsidP="00002C2E">
            <w:pPr>
              <w:spacing w:line="276" w:lineRule="auto"/>
              <w:jc w:val="both"/>
              <w:rPr>
                <w:color w:val="000000" w:themeColor="text1"/>
              </w:rPr>
            </w:pPr>
            <w:r>
              <w:rPr>
                <w:color w:val="000000" w:themeColor="text1"/>
                <w:lang w:val="en-US"/>
              </w:rPr>
              <w:t>«</w:t>
            </w:r>
            <w:r w:rsidR="00463813" w:rsidRPr="00BA21C2">
              <w:rPr>
                <w:color w:val="000000" w:themeColor="text1"/>
                <w:lang w:val="en-US"/>
              </w:rPr>
              <w:t xml:space="preserve">Edmonton is only resilient when its residents are also resilient. </w:t>
            </w:r>
            <w:r w:rsidR="00463813" w:rsidRPr="004B3F39">
              <w:rPr>
                <w:color w:val="000000" w:themeColor="text1"/>
                <w:lang w:val="en-US"/>
              </w:rPr>
              <w:t xml:space="preserve">This requires an inclusive approach that considers the unique needs of different communities, including </w:t>
            </w:r>
            <w:r w:rsidR="00463813" w:rsidRPr="004B3F39">
              <w:rPr>
                <w:b/>
                <w:bCs/>
                <w:color w:val="000000" w:themeColor="text1"/>
                <w:lang w:val="en-US"/>
              </w:rPr>
              <w:t>vulnerable</w:t>
            </w:r>
            <w:r w:rsidR="00463813" w:rsidRPr="004B3F39">
              <w:rPr>
                <w:color w:val="000000" w:themeColor="text1"/>
                <w:lang w:val="en-US"/>
              </w:rPr>
              <w:t xml:space="preserve"> populations.” </w:t>
            </w:r>
            <w:r w:rsidR="00463813" w:rsidRPr="0021611E">
              <w:rPr>
                <w:color w:val="000000" w:themeColor="text1"/>
              </w:rPr>
              <w:t>(pg. 27)</w:t>
            </w:r>
          </w:p>
        </w:tc>
      </w:tr>
      <w:tr w:rsidR="00463813" w:rsidRPr="004B3F39" w14:paraId="5996EA66" w14:textId="77777777" w:rsidTr="00463813">
        <w:trPr>
          <w:trHeight w:val="360"/>
        </w:trPr>
        <w:tc>
          <w:tcPr>
            <w:tcW w:w="1980" w:type="dxa"/>
          </w:tcPr>
          <w:p w14:paraId="2CDBE3B5" w14:textId="77777777" w:rsidR="00463813" w:rsidRPr="0021611E" w:rsidRDefault="00463813" w:rsidP="00002C2E">
            <w:pPr>
              <w:spacing w:line="276" w:lineRule="auto"/>
              <w:jc w:val="both"/>
              <w:rPr>
                <w:color w:val="000000" w:themeColor="text1"/>
              </w:rPr>
            </w:pPr>
            <w:r w:rsidRPr="0021611E">
              <w:rPr>
                <w:color w:val="000000" w:themeColor="text1"/>
              </w:rPr>
              <w:t>Ottawa-Gatineau</w:t>
            </w:r>
          </w:p>
        </w:tc>
        <w:tc>
          <w:tcPr>
            <w:tcW w:w="2410" w:type="dxa"/>
          </w:tcPr>
          <w:p w14:paraId="0ABB6236"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New Official Plan</w:t>
            </w:r>
            <w:r w:rsidR="004B3F39">
              <w:rPr>
                <w:color w:val="000000" w:themeColor="text1"/>
                <w:lang w:val="en-US"/>
              </w:rPr>
              <w:t xml:space="preserve"> - </w:t>
            </w:r>
            <w:r w:rsidRPr="004B3F39">
              <w:rPr>
                <w:color w:val="000000" w:themeColor="text1"/>
                <w:lang w:val="en-US"/>
              </w:rPr>
              <w:t>Climate Adaptation and Resilience (2019)</w:t>
            </w:r>
          </w:p>
        </w:tc>
        <w:tc>
          <w:tcPr>
            <w:tcW w:w="3969" w:type="dxa"/>
          </w:tcPr>
          <w:p w14:paraId="51B361B8"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https://documents.ottawa.ca/sites/documents/files/op_discuss_paper_climate_en.pdf</w:t>
            </w:r>
          </w:p>
        </w:tc>
        <w:tc>
          <w:tcPr>
            <w:tcW w:w="2126" w:type="dxa"/>
          </w:tcPr>
          <w:p w14:paraId="69B8C135" w14:textId="77777777" w:rsidR="00463813" w:rsidRPr="0021611E" w:rsidRDefault="00463813" w:rsidP="00002C2E">
            <w:pPr>
              <w:spacing w:line="276" w:lineRule="auto"/>
              <w:jc w:val="both"/>
              <w:rPr>
                <w:color w:val="000000" w:themeColor="text1"/>
              </w:rPr>
            </w:pPr>
            <w:r w:rsidRPr="0021611E">
              <w:rPr>
                <w:color w:val="000000" w:themeColor="text1"/>
              </w:rPr>
              <w:t>Vulnerable, chronic, impaired</w:t>
            </w:r>
          </w:p>
        </w:tc>
        <w:tc>
          <w:tcPr>
            <w:tcW w:w="4070" w:type="dxa"/>
          </w:tcPr>
          <w:p w14:paraId="6FD907A3" w14:textId="77777777" w:rsidR="00463813" w:rsidRPr="004B3F39" w:rsidRDefault="004B3F39" w:rsidP="00002C2E">
            <w:pPr>
              <w:spacing w:line="276" w:lineRule="auto"/>
              <w:jc w:val="both"/>
              <w:rPr>
                <w:color w:val="000000" w:themeColor="text1"/>
                <w:lang w:val="en-US"/>
              </w:rPr>
            </w:pPr>
            <w:r>
              <w:rPr>
                <w:color w:val="000000" w:themeColor="text1"/>
                <w:lang w:val="en-US"/>
              </w:rPr>
              <w:t>«</w:t>
            </w:r>
            <w:r w:rsidR="00463813" w:rsidRPr="00BA21C2">
              <w:rPr>
                <w:color w:val="000000" w:themeColor="text1"/>
                <w:lang w:val="en-US"/>
              </w:rPr>
              <w:t xml:space="preserve">What provisions are needed to protect </w:t>
            </w:r>
            <w:r w:rsidR="00463813" w:rsidRPr="00BA21C2">
              <w:rPr>
                <w:b/>
                <w:bCs/>
                <w:color w:val="000000" w:themeColor="text1"/>
                <w:lang w:val="en-US"/>
              </w:rPr>
              <w:t>vulnerable</w:t>
            </w:r>
            <w:r w:rsidR="00463813" w:rsidRPr="00BA21C2">
              <w:rPr>
                <w:color w:val="000000" w:themeColor="text1"/>
                <w:lang w:val="en-US"/>
              </w:rPr>
              <w:t xml:space="preserve"> populations like the elderly, the young, the </w:t>
            </w:r>
            <w:r w:rsidR="00463813" w:rsidRPr="00BA21C2">
              <w:rPr>
                <w:b/>
                <w:bCs/>
                <w:color w:val="000000" w:themeColor="text1"/>
                <w:lang w:val="en-US"/>
              </w:rPr>
              <w:t>health-impaired</w:t>
            </w:r>
            <w:r w:rsidR="00463813" w:rsidRPr="00BA21C2">
              <w:rPr>
                <w:color w:val="000000" w:themeColor="text1"/>
                <w:lang w:val="en-US"/>
              </w:rPr>
              <w:t xml:space="preserve">, the isolated and those with low incomes?” (pg. 9)// </w:t>
            </w:r>
            <w:r>
              <w:rPr>
                <w:color w:val="000000" w:themeColor="text1"/>
                <w:lang w:val="en-US"/>
              </w:rPr>
              <w:t>«</w:t>
            </w:r>
            <w:r w:rsidR="00463813" w:rsidRPr="00BA21C2">
              <w:rPr>
                <w:color w:val="000000" w:themeColor="text1"/>
                <w:lang w:val="en-US"/>
              </w:rPr>
              <w:t xml:space="preserve">Climate change impacts our health and well-being, economy and environment. </w:t>
            </w:r>
            <w:r w:rsidR="00463813" w:rsidRPr="004B3F39">
              <w:rPr>
                <w:color w:val="000000" w:themeColor="text1"/>
                <w:lang w:val="en-US"/>
              </w:rPr>
              <w:t>Heat</w:t>
            </w:r>
          </w:p>
          <w:p w14:paraId="7406DBF1"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waves, flooding and storms put communities at risk. Heat related illnesses and deaths</w:t>
            </w:r>
          </w:p>
          <w:p w14:paraId="4630A3C3"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 xml:space="preserve">increase with rising temperatures, especially among older adults, </w:t>
            </w:r>
            <w:r w:rsidRPr="004B3F39">
              <w:rPr>
                <w:color w:val="000000" w:themeColor="text1"/>
                <w:lang w:val="en-US"/>
              </w:rPr>
              <w:lastRenderedPageBreak/>
              <w:t xml:space="preserve">young children, people with </w:t>
            </w:r>
            <w:r w:rsidRPr="004B3F39">
              <w:rPr>
                <w:b/>
                <w:bCs/>
                <w:color w:val="000000" w:themeColor="text1"/>
                <w:lang w:val="en-US"/>
              </w:rPr>
              <w:t>chronic</w:t>
            </w:r>
            <w:r w:rsidRPr="004B3F39">
              <w:rPr>
                <w:color w:val="000000" w:themeColor="text1"/>
                <w:lang w:val="en-US"/>
              </w:rPr>
              <w:t xml:space="preserve"> illnesses and those without air conditioning.” (pg. 3)// </w:t>
            </w:r>
            <w:r w:rsidR="004B3F39">
              <w:rPr>
                <w:color w:val="000000" w:themeColor="text1"/>
                <w:lang w:val="en-US"/>
              </w:rPr>
              <w:t>«</w:t>
            </w:r>
            <w:r w:rsidRPr="004B3F39">
              <w:rPr>
                <w:b/>
                <w:bCs/>
                <w:color w:val="000000" w:themeColor="text1"/>
                <w:lang w:val="en-US"/>
              </w:rPr>
              <w:t xml:space="preserve">Vulnerable </w:t>
            </w:r>
            <w:r w:rsidRPr="004B3F39">
              <w:rPr>
                <w:color w:val="000000" w:themeColor="text1"/>
                <w:lang w:val="en-US"/>
              </w:rPr>
              <w:t>populations including the elderly, the</w:t>
            </w:r>
          </w:p>
          <w:p w14:paraId="53074961" w14:textId="77777777" w:rsidR="00463813" w:rsidRPr="00BA21C2" w:rsidRDefault="00463813" w:rsidP="00002C2E">
            <w:pPr>
              <w:spacing w:line="276" w:lineRule="auto"/>
              <w:jc w:val="both"/>
              <w:rPr>
                <w:color w:val="000000" w:themeColor="text1"/>
                <w:lang w:val="en-US"/>
              </w:rPr>
            </w:pPr>
            <w:r w:rsidRPr="004B3F39">
              <w:rPr>
                <w:color w:val="000000" w:themeColor="text1"/>
                <w:lang w:val="en-US"/>
              </w:rPr>
              <w:t xml:space="preserve">young, those with health conditions, or those living without air conditioning are particularly at risk.” </w:t>
            </w:r>
            <w:r w:rsidRPr="00BA21C2">
              <w:rPr>
                <w:color w:val="000000" w:themeColor="text1"/>
                <w:lang w:val="en-US"/>
              </w:rPr>
              <w:t xml:space="preserve">(pg. 7)// </w:t>
            </w:r>
            <w:r w:rsidR="004B3F39">
              <w:rPr>
                <w:color w:val="000000" w:themeColor="text1"/>
                <w:lang w:val="en-US"/>
              </w:rPr>
              <w:t>«</w:t>
            </w:r>
            <w:r w:rsidRPr="00BA21C2">
              <w:rPr>
                <w:color w:val="000000" w:themeColor="text1"/>
                <w:lang w:val="en-US"/>
              </w:rPr>
              <w:t xml:space="preserve">Heat mitigation measures are particularly important or </w:t>
            </w:r>
            <w:r w:rsidRPr="00BA21C2">
              <w:rPr>
                <w:b/>
                <w:bCs/>
                <w:color w:val="000000" w:themeColor="text1"/>
                <w:lang w:val="en-US"/>
              </w:rPr>
              <w:t>vulnerable</w:t>
            </w:r>
            <w:r w:rsidRPr="00BA21C2">
              <w:rPr>
                <w:color w:val="000000" w:themeColor="text1"/>
                <w:lang w:val="en-US"/>
              </w:rPr>
              <w:t xml:space="preserve"> populations, such as the old and young, those living with </w:t>
            </w:r>
            <w:r w:rsidRPr="00BA21C2">
              <w:rPr>
                <w:b/>
                <w:bCs/>
                <w:color w:val="000000" w:themeColor="text1"/>
                <w:lang w:val="en-US"/>
              </w:rPr>
              <w:t>chronic</w:t>
            </w:r>
            <w:r w:rsidRPr="00BA21C2">
              <w:rPr>
                <w:color w:val="000000" w:themeColor="text1"/>
                <w:lang w:val="en-US"/>
              </w:rPr>
              <w:t xml:space="preserve"> conditions, and low-income residents.” (pg. 14)</w:t>
            </w:r>
          </w:p>
        </w:tc>
      </w:tr>
      <w:tr w:rsidR="00463813" w:rsidRPr="006757CE" w14:paraId="2E98441B" w14:textId="77777777" w:rsidTr="00463813">
        <w:trPr>
          <w:trHeight w:val="360"/>
        </w:trPr>
        <w:tc>
          <w:tcPr>
            <w:tcW w:w="1980" w:type="dxa"/>
          </w:tcPr>
          <w:p w14:paraId="0DAB34EF" w14:textId="77777777" w:rsidR="00463813" w:rsidRPr="00BA21C2" w:rsidRDefault="00463813" w:rsidP="00002C2E">
            <w:pPr>
              <w:spacing w:line="276" w:lineRule="auto"/>
              <w:jc w:val="both"/>
              <w:rPr>
                <w:color w:val="000000" w:themeColor="text1"/>
                <w:lang w:val="en-US"/>
              </w:rPr>
            </w:pPr>
          </w:p>
        </w:tc>
        <w:tc>
          <w:tcPr>
            <w:tcW w:w="2410" w:type="dxa"/>
          </w:tcPr>
          <w:p w14:paraId="7C1A5B2F" w14:textId="77777777" w:rsidR="00463813" w:rsidRPr="0021611E" w:rsidRDefault="00463813" w:rsidP="00002C2E">
            <w:pPr>
              <w:spacing w:line="276" w:lineRule="auto"/>
              <w:jc w:val="both"/>
              <w:rPr>
                <w:color w:val="000000" w:themeColor="text1"/>
              </w:rPr>
            </w:pPr>
            <w:r w:rsidRPr="0021611E">
              <w:rPr>
                <w:color w:val="000000" w:themeColor="text1"/>
              </w:rPr>
              <w:t>Climate Change Master Plan</w:t>
            </w:r>
          </w:p>
        </w:tc>
        <w:tc>
          <w:tcPr>
            <w:tcW w:w="3969" w:type="dxa"/>
          </w:tcPr>
          <w:p w14:paraId="1A291A47" w14:textId="77777777" w:rsidR="00463813" w:rsidRPr="0021611E" w:rsidRDefault="00463813" w:rsidP="00002C2E">
            <w:pPr>
              <w:spacing w:line="276" w:lineRule="auto"/>
              <w:jc w:val="both"/>
              <w:rPr>
                <w:color w:val="000000" w:themeColor="text1"/>
              </w:rPr>
            </w:pPr>
            <w:r w:rsidRPr="0021611E">
              <w:rPr>
                <w:color w:val="000000" w:themeColor="text1"/>
              </w:rPr>
              <w:t xml:space="preserve">https://documents.ottawa.ca/sites/documents/files/climate_change_mplan_en.pdf </w:t>
            </w:r>
          </w:p>
        </w:tc>
        <w:tc>
          <w:tcPr>
            <w:tcW w:w="2126" w:type="dxa"/>
          </w:tcPr>
          <w:p w14:paraId="35E1E78A" w14:textId="77777777" w:rsidR="00463813" w:rsidRPr="0021611E" w:rsidRDefault="00463813" w:rsidP="00002C2E">
            <w:pPr>
              <w:spacing w:line="276" w:lineRule="auto"/>
              <w:jc w:val="both"/>
              <w:rPr>
                <w:color w:val="000000" w:themeColor="text1"/>
              </w:rPr>
            </w:pPr>
            <w:r w:rsidRPr="0021611E">
              <w:rPr>
                <w:color w:val="000000" w:themeColor="text1"/>
              </w:rPr>
              <w:t>Illness, vulnerable</w:t>
            </w:r>
          </w:p>
        </w:tc>
        <w:tc>
          <w:tcPr>
            <w:tcW w:w="4070" w:type="dxa"/>
          </w:tcPr>
          <w:p w14:paraId="367C797E" w14:textId="77777777" w:rsidR="00463813" w:rsidRPr="004B3F39" w:rsidRDefault="004B3F39" w:rsidP="00002C2E">
            <w:pPr>
              <w:spacing w:line="276" w:lineRule="auto"/>
              <w:jc w:val="both"/>
              <w:rPr>
                <w:color w:val="000000" w:themeColor="text1"/>
                <w:lang w:val="en-US"/>
              </w:rPr>
            </w:pPr>
            <w:r>
              <w:rPr>
                <w:color w:val="000000" w:themeColor="text1"/>
                <w:lang w:val="en-US"/>
              </w:rPr>
              <w:t>«</w:t>
            </w:r>
            <w:r w:rsidR="00463813" w:rsidRPr="00BA21C2">
              <w:rPr>
                <w:color w:val="000000" w:themeColor="text1"/>
                <w:lang w:val="en-US"/>
              </w:rPr>
              <w:t xml:space="preserve">And while climate change will impact everyone, our individual abilities to deal with those impacts will vary and disproportionately affect our more </w:t>
            </w:r>
            <w:r w:rsidR="00463813" w:rsidRPr="00BA21C2">
              <w:rPr>
                <w:b/>
                <w:bCs/>
                <w:color w:val="000000" w:themeColor="text1"/>
                <w:lang w:val="en-US"/>
              </w:rPr>
              <w:t>vulnerable</w:t>
            </w:r>
            <w:r w:rsidR="00463813" w:rsidRPr="00BA21C2">
              <w:rPr>
                <w:color w:val="000000" w:themeColor="text1"/>
                <w:lang w:val="en-US"/>
              </w:rPr>
              <w:t xml:space="preserve"> populations.” (pg. 13)//</w:t>
            </w:r>
            <w:r>
              <w:rPr>
                <w:color w:val="000000" w:themeColor="text1"/>
                <w:lang w:val="en-US"/>
              </w:rPr>
              <w:t>»</w:t>
            </w:r>
            <w:r w:rsidR="00463813" w:rsidRPr="00BA21C2">
              <w:rPr>
                <w:color w:val="000000" w:themeColor="text1"/>
                <w:lang w:val="en-US"/>
              </w:rPr>
              <w:t xml:space="preserve">The City and various service providers continue to support </w:t>
            </w:r>
            <w:r w:rsidR="00463813" w:rsidRPr="00BA21C2">
              <w:rPr>
                <w:b/>
                <w:bCs/>
                <w:color w:val="000000" w:themeColor="text1"/>
                <w:lang w:val="en-US"/>
              </w:rPr>
              <w:t xml:space="preserve">vulnerable </w:t>
            </w:r>
            <w:r w:rsidR="00463813" w:rsidRPr="00BA21C2">
              <w:rPr>
                <w:color w:val="000000" w:themeColor="text1"/>
                <w:lang w:val="en-US"/>
              </w:rPr>
              <w:t xml:space="preserve">populations and to reduce </w:t>
            </w:r>
            <w:r w:rsidR="00463813" w:rsidRPr="00BA21C2">
              <w:rPr>
                <w:b/>
                <w:bCs/>
                <w:color w:val="000000" w:themeColor="text1"/>
                <w:lang w:val="en-US"/>
              </w:rPr>
              <w:t>illness</w:t>
            </w:r>
            <w:r w:rsidR="00463813" w:rsidRPr="00BA21C2">
              <w:rPr>
                <w:color w:val="000000" w:themeColor="text1"/>
                <w:lang w:val="en-US"/>
              </w:rPr>
              <w:t xml:space="preserve"> and deaths associated with extreme </w:t>
            </w:r>
            <w:r w:rsidR="00463813" w:rsidRPr="00BA21C2">
              <w:rPr>
                <w:color w:val="000000" w:themeColor="text1"/>
                <w:lang w:val="en-US"/>
              </w:rPr>
              <w:lastRenderedPageBreak/>
              <w:t xml:space="preserve">heat and cold, while helping people recover from other extreme climate events.” </w:t>
            </w:r>
            <w:r w:rsidR="00463813" w:rsidRPr="004B3F39">
              <w:rPr>
                <w:color w:val="000000" w:themeColor="text1"/>
                <w:lang w:val="en-US"/>
              </w:rPr>
              <w:t>(pg. 14)</w:t>
            </w:r>
          </w:p>
          <w:p w14:paraId="604DA0E0" w14:textId="77777777" w:rsidR="00463813" w:rsidRPr="004B3F39" w:rsidRDefault="00463813" w:rsidP="00002C2E">
            <w:pPr>
              <w:spacing w:line="276" w:lineRule="auto"/>
              <w:jc w:val="both"/>
              <w:rPr>
                <w:color w:val="000000" w:themeColor="text1"/>
                <w:lang w:val="en-US"/>
              </w:rPr>
            </w:pPr>
          </w:p>
          <w:p w14:paraId="1D21A3DE"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General discussion of the risks posed by climate change (see for example pg. 5, 13, 14, 17, 18).</w:t>
            </w:r>
          </w:p>
        </w:tc>
      </w:tr>
      <w:tr w:rsidR="00463813" w:rsidRPr="0021611E" w14:paraId="794BCD9E" w14:textId="77777777" w:rsidTr="00463813">
        <w:trPr>
          <w:trHeight w:val="360"/>
        </w:trPr>
        <w:tc>
          <w:tcPr>
            <w:tcW w:w="1980" w:type="dxa"/>
          </w:tcPr>
          <w:p w14:paraId="22798C16" w14:textId="77777777" w:rsidR="00463813" w:rsidRPr="0021611E" w:rsidRDefault="00463813" w:rsidP="00002C2E">
            <w:pPr>
              <w:spacing w:line="276" w:lineRule="auto"/>
              <w:jc w:val="both"/>
              <w:rPr>
                <w:color w:val="000000" w:themeColor="text1"/>
              </w:rPr>
            </w:pPr>
            <w:r w:rsidRPr="0021611E">
              <w:rPr>
                <w:color w:val="000000" w:themeColor="text1"/>
              </w:rPr>
              <w:lastRenderedPageBreak/>
              <w:t>Winnipeg</w:t>
            </w:r>
          </w:p>
        </w:tc>
        <w:tc>
          <w:tcPr>
            <w:tcW w:w="2410" w:type="dxa"/>
          </w:tcPr>
          <w:p w14:paraId="2BFFFE63" w14:textId="77777777" w:rsidR="00463813" w:rsidRPr="0021611E" w:rsidRDefault="00463813" w:rsidP="00002C2E">
            <w:pPr>
              <w:spacing w:line="276" w:lineRule="auto"/>
              <w:jc w:val="both"/>
              <w:rPr>
                <w:color w:val="000000" w:themeColor="text1"/>
              </w:rPr>
            </w:pPr>
            <w:r w:rsidRPr="0021611E">
              <w:rPr>
                <w:color w:val="000000" w:themeColor="text1"/>
              </w:rPr>
              <w:t>Winnipeg</w:t>
            </w:r>
            <w:r w:rsidR="004B3F39">
              <w:rPr>
                <w:color w:val="000000" w:themeColor="text1"/>
              </w:rPr>
              <w:t>’</w:t>
            </w:r>
            <w:r w:rsidRPr="0021611E">
              <w:rPr>
                <w:color w:val="000000" w:themeColor="text1"/>
              </w:rPr>
              <w:t>s Climate Action Plan (2018)</w:t>
            </w:r>
          </w:p>
        </w:tc>
        <w:tc>
          <w:tcPr>
            <w:tcW w:w="3969" w:type="dxa"/>
          </w:tcPr>
          <w:p w14:paraId="16CEE001" w14:textId="77777777" w:rsidR="00463813" w:rsidRPr="0021611E" w:rsidRDefault="00463813" w:rsidP="00002C2E">
            <w:pPr>
              <w:spacing w:line="276" w:lineRule="auto"/>
              <w:jc w:val="both"/>
              <w:rPr>
                <w:color w:val="000000" w:themeColor="text1"/>
              </w:rPr>
            </w:pPr>
            <w:r w:rsidRPr="0021611E">
              <w:rPr>
                <w:color w:val="000000" w:themeColor="text1"/>
              </w:rPr>
              <w:t>https://winnipeg.ca/sustainability/PublicEngagement/ClimateActionPlan/pdfs/WinnipegsClimateActionPlan.pdf</w:t>
            </w:r>
          </w:p>
        </w:tc>
        <w:tc>
          <w:tcPr>
            <w:tcW w:w="2126" w:type="dxa"/>
          </w:tcPr>
          <w:p w14:paraId="19743725" w14:textId="77777777" w:rsidR="00463813" w:rsidRPr="0021611E" w:rsidRDefault="00463813" w:rsidP="00002C2E">
            <w:pPr>
              <w:spacing w:line="276" w:lineRule="auto"/>
              <w:jc w:val="both"/>
              <w:rPr>
                <w:color w:val="000000" w:themeColor="text1"/>
              </w:rPr>
            </w:pPr>
            <w:r w:rsidRPr="0021611E">
              <w:rPr>
                <w:color w:val="000000" w:themeColor="text1"/>
              </w:rPr>
              <w:t>Disability, mobility</w:t>
            </w:r>
          </w:p>
        </w:tc>
        <w:tc>
          <w:tcPr>
            <w:tcW w:w="4070" w:type="dxa"/>
          </w:tcPr>
          <w:p w14:paraId="1A744370" w14:textId="77777777" w:rsidR="00463813" w:rsidRPr="0021611E" w:rsidRDefault="004B3F39" w:rsidP="00002C2E">
            <w:pPr>
              <w:spacing w:line="276" w:lineRule="auto"/>
              <w:jc w:val="both"/>
              <w:rPr>
                <w:color w:val="000000" w:themeColor="text1"/>
              </w:rPr>
            </w:pPr>
            <w:r>
              <w:rPr>
                <w:color w:val="000000" w:themeColor="text1"/>
                <w:lang w:val="en-US"/>
              </w:rPr>
              <w:t>«</w:t>
            </w:r>
            <w:r w:rsidR="00463813" w:rsidRPr="00BA21C2">
              <w:rPr>
                <w:color w:val="000000" w:themeColor="text1"/>
                <w:lang w:val="en-US"/>
              </w:rPr>
              <w:t xml:space="preserve">The physical design and layout of a community plays a critical role in achieving sustainable transportation. </w:t>
            </w:r>
            <w:r w:rsidR="00463813" w:rsidRPr="004B3F39">
              <w:rPr>
                <w:color w:val="000000" w:themeColor="text1"/>
                <w:lang w:val="en-US"/>
              </w:rPr>
              <w:t xml:space="preserve">Convenient access to public transit encourages equity by enhancing </w:t>
            </w:r>
            <w:r w:rsidR="00463813" w:rsidRPr="004B3F39">
              <w:rPr>
                <w:b/>
                <w:bCs/>
                <w:color w:val="000000" w:themeColor="text1"/>
                <w:lang w:val="en-US"/>
              </w:rPr>
              <w:t>mobility</w:t>
            </w:r>
            <w:r w:rsidR="00463813" w:rsidRPr="004B3F39">
              <w:rPr>
                <w:color w:val="000000" w:themeColor="text1"/>
                <w:lang w:val="en-US"/>
              </w:rPr>
              <w:t xml:space="preserve"> among people with barriers to transportation, including older adults, people with low incomes, and those living with </w:t>
            </w:r>
            <w:r w:rsidR="00463813" w:rsidRPr="004B3F39">
              <w:rPr>
                <w:b/>
                <w:bCs/>
                <w:color w:val="000000" w:themeColor="text1"/>
                <w:lang w:val="en-US"/>
              </w:rPr>
              <w:t>disabilities</w:t>
            </w:r>
            <w:r w:rsidR="00463813" w:rsidRPr="004B3F39">
              <w:rPr>
                <w:color w:val="000000" w:themeColor="text1"/>
                <w:lang w:val="en-US"/>
              </w:rPr>
              <w:t xml:space="preserve">.” </w:t>
            </w:r>
            <w:r w:rsidR="00463813" w:rsidRPr="0021611E">
              <w:rPr>
                <w:color w:val="000000" w:themeColor="text1"/>
              </w:rPr>
              <w:t>(pg. 24)</w:t>
            </w:r>
          </w:p>
        </w:tc>
      </w:tr>
      <w:tr w:rsidR="00463813" w:rsidRPr="004B3F39" w14:paraId="3BEB979F" w14:textId="77777777" w:rsidTr="00463813">
        <w:trPr>
          <w:trHeight w:val="360"/>
        </w:trPr>
        <w:tc>
          <w:tcPr>
            <w:tcW w:w="1980" w:type="dxa"/>
            <w:tcBorders>
              <w:bottom w:val="single" w:sz="4" w:space="0" w:color="auto"/>
            </w:tcBorders>
          </w:tcPr>
          <w:p w14:paraId="6C1C0D7F" w14:textId="77777777" w:rsidR="00463813" w:rsidRPr="0021611E" w:rsidRDefault="00463813" w:rsidP="00002C2E">
            <w:pPr>
              <w:spacing w:line="276" w:lineRule="auto"/>
              <w:jc w:val="both"/>
              <w:rPr>
                <w:color w:val="000000" w:themeColor="text1"/>
              </w:rPr>
            </w:pPr>
            <w:r w:rsidRPr="0021611E">
              <w:rPr>
                <w:color w:val="000000" w:themeColor="text1"/>
              </w:rPr>
              <w:t>Kitchener-Waterloo-Cambridge</w:t>
            </w:r>
          </w:p>
        </w:tc>
        <w:tc>
          <w:tcPr>
            <w:tcW w:w="2410" w:type="dxa"/>
            <w:tcBorders>
              <w:bottom w:val="single" w:sz="4" w:space="0" w:color="auto"/>
            </w:tcBorders>
          </w:tcPr>
          <w:p w14:paraId="0B3EBEF2" w14:textId="77777777" w:rsidR="00463813" w:rsidRPr="0021611E" w:rsidRDefault="00463813" w:rsidP="00002C2E">
            <w:pPr>
              <w:spacing w:line="276" w:lineRule="auto"/>
              <w:jc w:val="both"/>
              <w:rPr>
                <w:color w:val="000000" w:themeColor="text1"/>
              </w:rPr>
            </w:pPr>
            <w:r w:rsidRPr="0021611E">
              <w:rPr>
                <w:color w:val="000000" w:themeColor="text1"/>
              </w:rPr>
              <w:t xml:space="preserve">Community Climate Change Adaptation Plan </w:t>
            </w:r>
          </w:p>
        </w:tc>
        <w:tc>
          <w:tcPr>
            <w:tcW w:w="3969" w:type="dxa"/>
            <w:tcBorders>
              <w:bottom w:val="single" w:sz="4" w:space="0" w:color="auto"/>
            </w:tcBorders>
          </w:tcPr>
          <w:p w14:paraId="012FFC7F" w14:textId="77777777" w:rsidR="00463813" w:rsidRPr="0021611E" w:rsidRDefault="00463813" w:rsidP="00002C2E">
            <w:pPr>
              <w:spacing w:line="276" w:lineRule="auto"/>
              <w:jc w:val="both"/>
              <w:rPr>
                <w:color w:val="000000" w:themeColor="text1"/>
              </w:rPr>
            </w:pPr>
            <w:r w:rsidRPr="0021611E">
              <w:rPr>
                <w:color w:val="000000" w:themeColor="text1"/>
              </w:rPr>
              <w:t>https://www.regionofwaterloo.ca/en/living-here/resources/Community-Climate-Adaptation-Plan---Full.pdf</w:t>
            </w:r>
          </w:p>
        </w:tc>
        <w:tc>
          <w:tcPr>
            <w:tcW w:w="2126" w:type="dxa"/>
            <w:tcBorders>
              <w:bottom w:val="single" w:sz="4" w:space="0" w:color="auto"/>
            </w:tcBorders>
          </w:tcPr>
          <w:p w14:paraId="28F6388E" w14:textId="77777777" w:rsidR="00463813" w:rsidRPr="0021611E" w:rsidRDefault="00463813" w:rsidP="00002C2E">
            <w:pPr>
              <w:spacing w:line="276" w:lineRule="auto"/>
              <w:jc w:val="both"/>
              <w:rPr>
                <w:color w:val="000000" w:themeColor="text1"/>
              </w:rPr>
            </w:pPr>
            <w:r w:rsidRPr="0021611E">
              <w:rPr>
                <w:color w:val="000000" w:themeColor="text1"/>
              </w:rPr>
              <w:t>Chronic</w:t>
            </w:r>
          </w:p>
        </w:tc>
        <w:tc>
          <w:tcPr>
            <w:tcW w:w="4070" w:type="dxa"/>
            <w:tcBorders>
              <w:bottom w:val="single" w:sz="4" w:space="0" w:color="auto"/>
            </w:tcBorders>
          </w:tcPr>
          <w:p w14:paraId="08E45DB5" w14:textId="77777777" w:rsidR="00463813" w:rsidRPr="00BA21C2" w:rsidRDefault="004B3F39" w:rsidP="00002C2E">
            <w:pPr>
              <w:spacing w:line="276" w:lineRule="auto"/>
              <w:jc w:val="both"/>
              <w:rPr>
                <w:color w:val="000000" w:themeColor="text1"/>
                <w:lang w:val="en-US"/>
              </w:rPr>
            </w:pPr>
            <w:r>
              <w:rPr>
                <w:color w:val="000000" w:themeColor="text1"/>
                <w:lang w:val="en-US"/>
              </w:rPr>
              <w:t>«</w:t>
            </w:r>
            <w:r w:rsidR="00463813" w:rsidRPr="00BA21C2">
              <w:rPr>
                <w:color w:val="000000" w:themeColor="text1"/>
                <w:lang w:val="en-US"/>
              </w:rPr>
              <w:t xml:space="preserve">In Waterloo Region, people who are vulnerable to climate change impacts can include seniors, children and infants, socially and economically disadvantaged people, those with </w:t>
            </w:r>
            <w:r w:rsidR="00463813" w:rsidRPr="00BA21C2">
              <w:rPr>
                <w:b/>
                <w:bCs/>
                <w:color w:val="000000" w:themeColor="text1"/>
                <w:lang w:val="en-US"/>
              </w:rPr>
              <w:t xml:space="preserve">chronic </w:t>
            </w:r>
            <w:r w:rsidR="00463813" w:rsidRPr="00BA21C2">
              <w:rPr>
                <w:color w:val="000000" w:themeColor="text1"/>
                <w:lang w:val="en-US"/>
              </w:rPr>
              <w:t xml:space="preserve">illnesses, </w:t>
            </w:r>
            <w:r w:rsidR="00463813" w:rsidRPr="00BA21C2">
              <w:rPr>
                <w:color w:val="000000" w:themeColor="text1"/>
                <w:lang w:val="en-US"/>
              </w:rPr>
              <w:lastRenderedPageBreak/>
              <w:t>and residents living in isolated areas.” (pg. 35)</w:t>
            </w:r>
          </w:p>
        </w:tc>
      </w:tr>
      <w:tr w:rsidR="00463813" w:rsidRPr="0021611E" w14:paraId="15407C32" w14:textId="77777777" w:rsidTr="00463813">
        <w:trPr>
          <w:trHeight w:val="360"/>
        </w:trPr>
        <w:tc>
          <w:tcPr>
            <w:tcW w:w="1980" w:type="dxa"/>
            <w:shd w:val="clear" w:color="auto" w:fill="BFBFBF" w:themeFill="background1" w:themeFillShade="BF"/>
          </w:tcPr>
          <w:p w14:paraId="58248D0F" w14:textId="77777777" w:rsidR="00463813" w:rsidRPr="00BA21C2" w:rsidRDefault="00463813" w:rsidP="00002C2E">
            <w:pPr>
              <w:spacing w:line="276" w:lineRule="auto"/>
              <w:jc w:val="both"/>
              <w:rPr>
                <w:color w:val="000000" w:themeColor="text1"/>
                <w:lang w:val="en-US"/>
              </w:rPr>
            </w:pPr>
          </w:p>
        </w:tc>
        <w:tc>
          <w:tcPr>
            <w:tcW w:w="2410" w:type="dxa"/>
            <w:shd w:val="clear" w:color="auto" w:fill="BFBFBF" w:themeFill="background1" w:themeFillShade="BF"/>
          </w:tcPr>
          <w:p w14:paraId="0D4455F7"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A Climate Change Action Plan for Waterloo Region: Living Smarter in 2020 (2013)</w:t>
            </w:r>
          </w:p>
        </w:tc>
        <w:tc>
          <w:tcPr>
            <w:tcW w:w="3969" w:type="dxa"/>
            <w:shd w:val="clear" w:color="auto" w:fill="BFBFBF" w:themeFill="background1" w:themeFillShade="BF"/>
          </w:tcPr>
          <w:p w14:paraId="11A28C39"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http://www.climateactionwr.ca/wp-content/uploads/2015/10/ClimateActionPlanWaterlooRegion_Full_Nov2013.pdf</w:t>
            </w:r>
          </w:p>
        </w:tc>
        <w:tc>
          <w:tcPr>
            <w:tcW w:w="2126" w:type="dxa"/>
            <w:shd w:val="clear" w:color="auto" w:fill="BFBFBF" w:themeFill="background1" w:themeFillShade="BF"/>
          </w:tcPr>
          <w:p w14:paraId="23EA0F9F" w14:textId="77777777" w:rsidR="00463813" w:rsidRPr="0021611E" w:rsidRDefault="00463813" w:rsidP="00002C2E">
            <w:pPr>
              <w:spacing w:line="276" w:lineRule="auto"/>
              <w:jc w:val="both"/>
              <w:rPr>
                <w:color w:val="000000" w:themeColor="text1"/>
              </w:rPr>
            </w:pPr>
            <w:r w:rsidRPr="0021611E">
              <w:rPr>
                <w:color w:val="000000" w:themeColor="text1"/>
              </w:rPr>
              <w:t>N/A</w:t>
            </w:r>
          </w:p>
        </w:tc>
        <w:tc>
          <w:tcPr>
            <w:tcW w:w="4070" w:type="dxa"/>
            <w:shd w:val="clear" w:color="auto" w:fill="BFBFBF" w:themeFill="background1" w:themeFillShade="BF"/>
          </w:tcPr>
          <w:p w14:paraId="656600FB" w14:textId="77777777" w:rsidR="00463813" w:rsidRPr="0021611E" w:rsidRDefault="00463813" w:rsidP="00002C2E">
            <w:pPr>
              <w:spacing w:line="276" w:lineRule="auto"/>
              <w:jc w:val="both"/>
              <w:rPr>
                <w:color w:val="000000" w:themeColor="text1"/>
              </w:rPr>
            </w:pPr>
            <w:r w:rsidRPr="0021611E">
              <w:rPr>
                <w:color w:val="000000" w:themeColor="text1"/>
              </w:rPr>
              <w:t>N/A</w:t>
            </w:r>
          </w:p>
        </w:tc>
      </w:tr>
      <w:tr w:rsidR="00463813" w:rsidRPr="0021611E" w14:paraId="6A89527D" w14:textId="77777777" w:rsidTr="00463813">
        <w:trPr>
          <w:trHeight w:val="360"/>
        </w:trPr>
        <w:tc>
          <w:tcPr>
            <w:tcW w:w="1980" w:type="dxa"/>
            <w:tcBorders>
              <w:bottom w:val="single" w:sz="4" w:space="0" w:color="auto"/>
            </w:tcBorders>
          </w:tcPr>
          <w:p w14:paraId="65E949ED" w14:textId="77777777" w:rsidR="00463813" w:rsidRPr="0021611E" w:rsidRDefault="00463813" w:rsidP="00002C2E">
            <w:pPr>
              <w:spacing w:line="276" w:lineRule="auto"/>
              <w:jc w:val="both"/>
              <w:rPr>
                <w:color w:val="000000" w:themeColor="text1"/>
              </w:rPr>
            </w:pPr>
            <w:r w:rsidRPr="0021611E">
              <w:rPr>
                <w:color w:val="000000" w:themeColor="text1"/>
              </w:rPr>
              <w:t>Vancouver</w:t>
            </w:r>
          </w:p>
        </w:tc>
        <w:tc>
          <w:tcPr>
            <w:tcW w:w="2410" w:type="dxa"/>
            <w:tcBorders>
              <w:bottom w:val="single" w:sz="4" w:space="0" w:color="auto"/>
            </w:tcBorders>
          </w:tcPr>
          <w:p w14:paraId="41C5F90A"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 xml:space="preserve">Climate Change Adaption Strategy: 2018 Update and Action Plan </w:t>
            </w:r>
          </w:p>
        </w:tc>
        <w:tc>
          <w:tcPr>
            <w:tcW w:w="3969" w:type="dxa"/>
            <w:tcBorders>
              <w:bottom w:val="single" w:sz="4" w:space="0" w:color="auto"/>
            </w:tcBorders>
          </w:tcPr>
          <w:p w14:paraId="62EFDCB5"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https://vancouver.ca/files/cov/climate-change-adaptation-strategy.pdf</w:t>
            </w:r>
          </w:p>
        </w:tc>
        <w:tc>
          <w:tcPr>
            <w:tcW w:w="2126" w:type="dxa"/>
            <w:tcBorders>
              <w:bottom w:val="single" w:sz="4" w:space="0" w:color="auto"/>
            </w:tcBorders>
          </w:tcPr>
          <w:p w14:paraId="26F2F10F"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Disability, special needs, accessibility, illness, vulnerable</w:t>
            </w:r>
          </w:p>
        </w:tc>
        <w:tc>
          <w:tcPr>
            <w:tcW w:w="4070" w:type="dxa"/>
            <w:tcBorders>
              <w:bottom w:val="single" w:sz="4" w:space="0" w:color="auto"/>
            </w:tcBorders>
          </w:tcPr>
          <w:p w14:paraId="5116961A" w14:textId="77777777" w:rsidR="00463813" w:rsidRPr="0021611E" w:rsidRDefault="004B3F39" w:rsidP="00002C2E">
            <w:pPr>
              <w:spacing w:line="276" w:lineRule="auto"/>
              <w:jc w:val="both"/>
              <w:rPr>
                <w:color w:val="000000" w:themeColor="text1"/>
              </w:rPr>
            </w:pPr>
            <w:r>
              <w:rPr>
                <w:color w:val="000000" w:themeColor="text1"/>
                <w:lang w:val="en-US"/>
              </w:rPr>
              <w:t>«</w:t>
            </w:r>
            <w:r w:rsidR="00463813" w:rsidRPr="00BA21C2">
              <w:rPr>
                <w:color w:val="000000" w:themeColor="text1"/>
                <w:lang w:val="en-US"/>
              </w:rPr>
              <w:t xml:space="preserve">Emergency planning for people with </w:t>
            </w:r>
            <w:r w:rsidR="00463813" w:rsidRPr="00BA21C2">
              <w:rPr>
                <w:b/>
                <w:bCs/>
                <w:color w:val="000000" w:themeColor="text1"/>
                <w:lang w:val="en-US"/>
              </w:rPr>
              <w:t>disabilities</w:t>
            </w:r>
            <w:r w:rsidR="00463813" w:rsidRPr="00BA21C2">
              <w:rPr>
                <w:color w:val="000000" w:themeColor="text1"/>
                <w:lang w:val="en-US"/>
              </w:rPr>
              <w:t xml:space="preserve"> and </w:t>
            </w:r>
            <w:r w:rsidR="00463813" w:rsidRPr="00BA21C2">
              <w:rPr>
                <w:b/>
                <w:bCs/>
                <w:color w:val="000000" w:themeColor="text1"/>
                <w:lang w:val="en-US"/>
              </w:rPr>
              <w:t>special needs</w:t>
            </w:r>
            <w:r>
              <w:rPr>
                <w:color w:val="000000" w:themeColor="text1"/>
                <w:lang w:val="en-US"/>
              </w:rPr>
              <w:t xml:space="preserve"> – </w:t>
            </w:r>
            <w:r w:rsidR="00463813" w:rsidRPr="00BA21C2">
              <w:rPr>
                <w:color w:val="000000" w:themeColor="text1"/>
                <w:lang w:val="en-US"/>
              </w:rPr>
              <w:t xml:space="preserve">Emergencies can present additional challenges for seniors and people with </w:t>
            </w:r>
            <w:r w:rsidR="00463813" w:rsidRPr="00BA21C2">
              <w:rPr>
                <w:b/>
                <w:bCs/>
                <w:color w:val="000000" w:themeColor="text1"/>
                <w:lang w:val="en-US"/>
              </w:rPr>
              <w:t>special needs</w:t>
            </w:r>
            <w:r w:rsidR="00463813" w:rsidRPr="00BA21C2">
              <w:rPr>
                <w:color w:val="000000" w:themeColor="text1"/>
                <w:lang w:val="en-US"/>
              </w:rPr>
              <w:t xml:space="preserve">. </w:t>
            </w:r>
            <w:r w:rsidR="00463813" w:rsidRPr="004B3F39">
              <w:rPr>
                <w:color w:val="000000" w:themeColor="text1"/>
                <w:lang w:val="en-US"/>
              </w:rPr>
              <w:t xml:space="preserve">By planning ahead, you can be more confident about protecting yourself in any emergency.” </w:t>
            </w:r>
            <w:r w:rsidR="00463813" w:rsidRPr="00BA21C2">
              <w:rPr>
                <w:color w:val="000000" w:themeColor="text1"/>
                <w:lang w:val="en-US"/>
              </w:rPr>
              <w:t>(pg. 15)//</w:t>
            </w:r>
            <w:r>
              <w:rPr>
                <w:color w:val="000000" w:themeColor="text1"/>
                <w:lang w:val="en-US"/>
              </w:rPr>
              <w:t>»</w:t>
            </w:r>
            <w:r w:rsidR="00463813" w:rsidRPr="00BA21C2">
              <w:rPr>
                <w:color w:val="000000" w:themeColor="text1"/>
                <w:lang w:val="en-US"/>
              </w:rPr>
              <w:t xml:space="preserve">Frontline communities and those that have been affected by systemic vulnerabilities and inequities (including racialized communities/people of colour, lower income communities, immigrant and refugee communities, </w:t>
            </w:r>
            <w:r w:rsidR="00463813" w:rsidRPr="00BA21C2">
              <w:rPr>
                <w:b/>
                <w:bCs/>
                <w:color w:val="000000" w:themeColor="text1"/>
                <w:lang w:val="en-US"/>
              </w:rPr>
              <w:t>people with disabilities</w:t>
            </w:r>
            <w:r w:rsidR="00463813" w:rsidRPr="00BA21C2">
              <w:rPr>
                <w:color w:val="000000" w:themeColor="text1"/>
                <w:lang w:val="en-US"/>
              </w:rPr>
              <w:t xml:space="preserve"> and older adults) are </w:t>
            </w:r>
            <w:r w:rsidR="00463813" w:rsidRPr="00BA21C2">
              <w:rPr>
                <w:color w:val="000000" w:themeColor="text1"/>
                <w:lang w:val="en-US"/>
              </w:rPr>
              <w:lastRenderedPageBreak/>
              <w:t>often at greater risk from the impacts of climate change and often have the fewest resources to respond.” (pg. 33)//</w:t>
            </w:r>
            <w:r>
              <w:rPr>
                <w:color w:val="000000" w:themeColor="text1"/>
                <w:lang w:val="en-US"/>
              </w:rPr>
              <w:t>»</w:t>
            </w:r>
            <w:r w:rsidR="00463813" w:rsidRPr="00BA21C2">
              <w:rPr>
                <w:color w:val="000000" w:themeColor="text1"/>
                <w:lang w:val="en-US"/>
              </w:rPr>
              <w:t xml:space="preserve">Design robust built form to do well in a range of climates while providing co-benefits such as seismic resilience, energy efficiency, </w:t>
            </w:r>
            <w:r w:rsidR="00463813" w:rsidRPr="00BA21C2">
              <w:rPr>
                <w:b/>
                <w:bCs/>
                <w:color w:val="000000" w:themeColor="text1"/>
                <w:lang w:val="en-US"/>
              </w:rPr>
              <w:t>accessibility</w:t>
            </w:r>
            <w:r w:rsidR="00463813" w:rsidRPr="00BA21C2">
              <w:rPr>
                <w:color w:val="000000" w:themeColor="text1"/>
                <w:lang w:val="en-US"/>
              </w:rPr>
              <w:t>, and supporting health and well-being.” (pg. 38)//</w:t>
            </w:r>
            <w:r>
              <w:rPr>
                <w:color w:val="000000" w:themeColor="text1"/>
                <w:lang w:val="en-US"/>
              </w:rPr>
              <w:t>»</w:t>
            </w:r>
            <w:r w:rsidR="00463813" w:rsidRPr="00BA21C2">
              <w:rPr>
                <w:color w:val="000000" w:themeColor="text1"/>
                <w:lang w:val="en-US"/>
              </w:rPr>
              <w:t xml:space="preserve">All Vancouverites will benefit from prepared and connected communities. </w:t>
            </w:r>
            <w:r w:rsidR="00463813" w:rsidRPr="004B3F39">
              <w:rPr>
                <w:color w:val="000000" w:themeColor="text1"/>
                <w:lang w:val="en-US"/>
              </w:rPr>
              <w:t xml:space="preserve">Isolated seniors, young children, those already affected by </w:t>
            </w:r>
            <w:r w:rsidR="00463813" w:rsidRPr="004B3F39">
              <w:rPr>
                <w:b/>
                <w:bCs/>
                <w:color w:val="000000" w:themeColor="text1"/>
                <w:lang w:val="en-US"/>
              </w:rPr>
              <w:t xml:space="preserve">illness </w:t>
            </w:r>
            <w:r w:rsidR="00463813" w:rsidRPr="004B3F39">
              <w:rPr>
                <w:color w:val="000000" w:themeColor="text1"/>
                <w:lang w:val="en-US"/>
              </w:rPr>
              <w:t xml:space="preserve">or those with lower means to recover from a severe event are more </w:t>
            </w:r>
            <w:r w:rsidR="00463813" w:rsidRPr="004B3F39">
              <w:rPr>
                <w:b/>
                <w:bCs/>
                <w:color w:val="000000" w:themeColor="text1"/>
                <w:lang w:val="en-US"/>
              </w:rPr>
              <w:t>vulnerable</w:t>
            </w:r>
            <w:r w:rsidR="00463813" w:rsidRPr="004B3F39">
              <w:rPr>
                <w:color w:val="000000" w:themeColor="text1"/>
                <w:lang w:val="en-US"/>
              </w:rPr>
              <w:t xml:space="preserve">.” </w:t>
            </w:r>
            <w:r w:rsidR="00463813" w:rsidRPr="0021611E">
              <w:rPr>
                <w:color w:val="000000" w:themeColor="text1"/>
              </w:rPr>
              <w:t>(pg. 42)</w:t>
            </w:r>
          </w:p>
        </w:tc>
      </w:tr>
      <w:tr w:rsidR="00463813" w:rsidRPr="004B3F39" w14:paraId="27E2C016" w14:textId="77777777" w:rsidTr="00463813">
        <w:trPr>
          <w:trHeight w:val="360"/>
        </w:trPr>
        <w:tc>
          <w:tcPr>
            <w:tcW w:w="1980" w:type="dxa"/>
            <w:tcBorders>
              <w:bottom w:val="single" w:sz="4" w:space="0" w:color="auto"/>
            </w:tcBorders>
            <w:shd w:val="clear" w:color="auto" w:fill="auto"/>
          </w:tcPr>
          <w:p w14:paraId="312E6698" w14:textId="77777777" w:rsidR="00463813" w:rsidRPr="0021611E" w:rsidRDefault="00463813" w:rsidP="00002C2E">
            <w:pPr>
              <w:spacing w:line="276" w:lineRule="auto"/>
              <w:jc w:val="both"/>
              <w:rPr>
                <w:color w:val="000000" w:themeColor="text1"/>
              </w:rPr>
            </w:pPr>
            <w:r w:rsidRPr="0021611E">
              <w:rPr>
                <w:color w:val="000000" w:themeColor="text1"/>
              </w:rPr>
              <w:lastRenderedPageBreak/>
              <w:t>Hamilton</w:t>
            </w:r>
          </w:p>
        </w:tc>
        <w:tc>
          <w:tcPr>
            <w:tcW w:w="2410" w:type="dxa"/>
            <w:tcBorders>
              <w:bottom w:val="single" w:sz="4" w:space="0" w:color="auto"/>
            </w:tcBorders>
            <w:shd w:val="clear" w:color="auto" w:fill="auto"/>
          </w:tcPr>
          <w:p w14:paraId="5C229F3F"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Corporate Climate Change Task Force</w:t>
            </w:r>
          </w:p>
        </w:tc>
        <w:tc>
          <w:tcPr>
            <w:tcW w:w="3969" w:type="dxa"/>
            <w:tcBorders>
              <w:bottom w:val="single" w:sz="4" w:space="0" w:color="auto"/>
            </w:tcBorders>
            <w:shd w:val="clear" w:color="auto" w:fill="auto"/>
          </w:tcPr>
          <w:p w14:paraId="37441F69"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https://www.hamilton.ca/sites/default/files/media/browser/2020-05-04/staff-report-cmo19008-hsc19073-appendixa.pdf</w:t>
            </w:r>
          </w:p>
        </w:tc>
        <w:tc>
          <w:tcPr>
            <w:tcW w:w="2126" w:type="dxa"/>
            <w:tcBorders>
              <w:bottom w:val="single" w:sz="4" w:space="0" w:color="auto"/>
            </w:tcBorders>
            <w:shd w:val="clear" w:color="auto" w:fill="auto"/>
          </w:tcPr>
          <w:p w14:paraId="4B75CBB9" w14:textId="77777777" w:rsidR="00463813" w:rsidRPr="0021611E" w:rsidRDefault="00463813" w:rsidP="00002C2E">
            <w:pPr>
              <w:spacing w:line="276" w:lineRule="auto"/>
              <w:jc w:val="both"/>
              <w:rPr>
                <w:color w:val="000000" w:themeColor="text1"/>
              </w:rPr>
            </w:pPr>
            <w:r w:rsidRPr="0021611E">
              <w:rPr>
                <w:color w:val="000000" w:themeColor="text1"/>
              </w:rPr>
              <w:t>Vulnerable, chronic</w:t>
            </w:r>
          </w:p>
        </w:tc>
        <w:tc>
          <w:tcPr>
            <w:tcW w:w="4070" w:type="dxa"/>
            <w:tcBorders>
              <w:bottom w:val="single" w:sz="4" w:space="0" w:color="auto"/>
            </w:tcBorders>
            <w:shd w:val="clear" w:color="auto" w:fill="auto"/>
          </w:tcPr>
          <w:p w14:paraId="0115441D" w14:textId="77777777" w:rsidR="00463813" w:rsidRPr="00BA21C2" w:rsidRDefault="004B3F39" w:rsidP="00002C2E">
            <w:pPr>
              <w:spacing w:line="276" w:lineRule="auto"/>
              <w:jc w:val="both"/>
              <w:rPr>
                <w:color w:val="000000" w:themeColor="text1"/>
                <w:lang w:val="en-US"/>
              </w:rPr>
            </w:pPr>
            <w:r>
              <w:rPr>
                <w:color w:val="000000" w:themeColor="text1"/>
                <w:lang w:val="en-US"/>
              </w:rPr>
              <w:t>«</w:t>
            </w:r>
            <w:r w:rsidR="00463813" w:rsidRPr="00BA21C2">
              <w:rPr>
                <w:color w:val="000000" w:themeColor="text1"/>
                <w:lang w:val="en-US"/>
              </w:rPr>
              <w:t xml:space="preserve">An equitable and diversity lens on climate change actions will help to prevent unjust impacts to our most </w:t>
            </w:r>
            <w:r w:rsidR="00463813" w:rsidRPr="00BA21C2">
              <w:rPr>
                <w:b/>
                <w:bCs/>
                <w:color w:val="000000" w:themeColor="text1"/>
                <w:lang w:val="en-US"/>
              </w:rPr>
              <w:t>vulnerable</w:t>
            </w:r>
            <w:r w:rsidR="00463813" w:rsidRPr="00BA21C2">
              <w:rPr>
                <w:color w:val="000000" w:themeColor="text1"/>
                <w:lang w:val="en-US"/>
              </w:rPr>
              <w:t xml:space="preserve"> populations.” (pg. 24)// </w:t>
            </w:r>
            <w:r>
              <w:rPr>
                <w:color w:val="000000" w:themeColor="text1"/>
                <w:lang w:val="en-US"/>
              </w:rPr>
              <w:t>«</w:t>
            </w:r>
            <w:r w:rsidR="00463813" w:rsidRPr="00BA21C2">
              <w:rPr>
                <w:color w:val="000000" w:themeColor="text1"/>
                <w:lang w:val="en-US"/>
              </w:rPr>
              <w:t xml:space="preserve">Ensuring an equity lens is included will also help to improve </w:t>
            </w:r>
            <w:r w:rsidR="00463813" w:rsidRPr="00BA21C2">
              <w:rPr>
                <w:b/>
                <w:bCs/>
                <w:color w:val="000000" w:themeColor="text1"/>
                <w:lang w:val="en-US"/>
              </w:rPr>
              <w:t>vulnerable</w:t>
            </w:r>
            <w:r w:rsidR="00463813" w:rsidRPr="00BA21C2">
              <w:rPr>
                <w:color w:val="000000" w:themeColor="text1"/>
                <w:lang w:val="en-US"/>
              </w:rPr>
              <w:t xml:space="preserve"> populations standard of living and </w:t>
            </w:r>
            <w:r w:rsidR="00463813" w:rsidRPr="00BA21C2">
              <w:rPr>
                <w:color w:val="000000" w:themeColor="text1"/>
                <w:lang w:val="en-US"/>
              </w:rPr>
              <w:lastRenderedPageBreak/>
              <w:t xml:space="preserve">overall well-being.” (pg. 27)// </w:t>
            </w:r>
            <w:r>
              <w:rPr>
                <w:color w:val="000000" w:themeColor="text1"/>
                <w:lang w:val="en-US"/>
              </w:rPr>
              <w:t>«</w:t>
            </w:r>
            <w:r w:rsidR="00463813" w:rsidRPr="00BA21C2">
              <w:rPr>
                <w:color w:val="000000" w:themeColor="text1"/>
                <w:lang w:val="en-US"/>
              </w:rPr>
              <w:t xml:space="preserve">Reduction of GHG emissions through single use vehicles and improving active and sustainable forms of transportation helps to improve air quality, decreases </w:t>
            </w:r>
            <w:r w:rsidR="00463813" w:rsidRPr="00BA21C2">
              <w:rPr>
                <w:b/>
                <w:bCs/>
                <w:color w:val="000000" w:themeColor="text1"/>
                <w:lang w:val="en-US"/>
              </w:rPr>
              <w:t>chronic</w:t>
            </w:r>
            <w:r w:rsidR="00463813" w:rsidRPr="00BA21C2">
              <w:rPr>
                <w:color w:val="000000" w:themeColor="text1"/>
                <w:lang w:val="en-US"/>
              </w:rPr>
              <w:t xml:space="preserve"> health diseases.” (pg. 27)</w:t>
            </w:r>
          </w:p>
        </w:tc>
      </w:tr>
      <w:tr w:rsidR="00463813" w:rsidRPr="004B3F39" w14:paraId="465B3A07" w14:textId="77777777" w:rsidTr="00463813">
        <w:trPr>
          <w:trHeight w:val="360"/>
        </w:trPr>
        <w:tc>
          <w:tcPr>
            <w:tcW w:w="1980" w:type="dxa"/>
            <w:shd w:val="clear" w:color="auto" w:fill="auto"/>
          </w:tcPr>
          <w:p w14:paraId="40EFE4A2" w14:textId="77777777" w:rsidR="00463813" w:rsidRPr="0021611E" w:rsidRDefault="00463813" w:rsidP="00002C2E">
            <w:pPr>
              <w:spacing w:line="276" w:lineRule="auto"/>
              <w:jc w:val="both"/>
              <w:rPr>
                <w:color w:val="000000" w:themeColor="text1"/>
              </w:rPr>
            </w:pPr>
            <w:r w:rsidRPr="0021611E">
              <w:rPr>
                <w:color w:val="000000" w:themeColor="text1"/>
              </w:rPr>
              <w:lastRenderedPageBreak/>
              <w:t>Barrie</w:t>
            </w:r>
          </w:p>
        </w:tc>
        <w:tc>
          <w:tcPr>
            <w:tcW w:w="2410" w:type="dxa"/>
            <w:shd w:val="clear" w:color="auto" w:fill="auto"/>
          </w:tcPr>
          <w:p w14:paraId="4E22FB9F"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Climate Adaptation Strategy</w:t>
            </w:r>
            <w:r w:rsidR="004B3F39">
              <w:rPr>
                <w:color w:val="000000" w:themeColor="text1"/>
                <w:lang w:val="en-US"/>
              </w:rPr>
              <w:t xml:space="preserve"> - </w:t>
            </w:r>
            <w:r w:rsidRPr="004B3F39">
              <w:rPr>
                <w:color w:val="000000" w:themeColor="text1"/>
                <w:lang w:val="en-US"/>
              </w:rPr>
              <w:t>City of Barrie (2017)</w:t>
            </w:r>
          </w:p>
        </w:tc>
        <w:tc>
          <w:tcPr>
            <w:tcW w:w="3969" w:type="dxa"/>
            <w:shd w:val="clear" w:color="auto" w:fill="auto"/>
          </w:tcPr>
          <w:p w14:paraId="2F1BDFF9" w14:textId="77777777" w:rsidR="00463813" w:rsidRPr="004B3F39" w:rsidRDefault="00463813" w:rsidP="00002C2E">
            <w:pPr>
              <w:spacing w:line="276" w:lineRule="auto"/>
              <w:jc w:val="both"/>
              <w:rPr>
                <w:color w:val="000000" w:themeColor="text1"/>
                <w:lang w:val="en-US"/>
              </w:rPr>
            </w:pPr>
            <w:r w:rsidRPr="004B3F39">
              <w:rPr>
                <w:color w:val="000000" w:themeColor="text1"/>
                <w:lang w:val="en-US"/>
              </w:rPr>
              <w:t>https://www.barrie.ca/Living/Environment/Conservation/Documents/Barrie-Climate-Change-Adaptation-Strategy.pdf</w:t>
            </w:r>
          </w:p>
        </w:tc>
        <w:tc>
          <w:tcPr>
            <w:tcW w:w="2126" w:type="dxa"/>
            <w:shd w:val="clear" w:color="auto" w:fill="auto"/>
          </w:tcPr>
          <w:p w14:paraId="5B6C2BCC" w14:textId="77777777" w:rsidR="00463813" w:rsidRPr="0021611E" w:rsidRDefault="00463813" w:rsidP="00002C2E">
            <w:pPr>
              <w:spacing w:line="276" w:lineRule="auto"/>
              <w:jc w:val="both"/>
              <w:rPr>
                <w:color w:val="000000" w:themeColor="text1"/>
              </w:rPr>
            </w:pPr>
            <w:r w:rsidRPr="0021611E">
              <w:rPr>
                <w:color w:val="000000" w:themeColor="text1"/>
              </w:rPr>
              <w:t>Vulnerable</w:t>
            </w:r>
          </w:p>
        </w:tc>
        <w:tc>
          <w:tcPr>
            <w:tcW w:w="4070" w:type="dxa"/>
            <w:shd w:val="clear" w:color="auto" w:fill="auto"/>
          </w:tcPr>
          <w:p w14:paraId="5FD910DE" w14:textId="77777777" w:rsidR="00463813" w:rsidRPr="0021611E" w:rsidRDefault="00463813" w:rsidP="00002C2E">
            <w:pPr>
              <w:spacing w:line="276" w:lineRule="auto"/>
              <w:jc w:val="both"/>
              <w:rPr>
                <w:color w:val="000000" w:themeColor="text1"/>
                <w:lang w:val="en-US"/>
              </w:rPr>
            </w:pPr>
            <w:r w:rsidRPr="004B3F39">
              <w:rPr>
                <w:color w:val="000000" w:themeColor="text1"/>
                <w:lang w:val="en-US"/>
              </w:rPr>
              <w:t xml:space="preserve">General discussions of vulnerable populations throughout. </w:t>
            </w:r>
            <w:r w:rsidR="00E17393" w:rsidRPr="0021611E">
              <w:rPr>
                <w:color w:val="000000" w:themeColor="text1"/>
                <w:lang w:val="en-US"/>
              </w:rPr>
              <w:t>Voir</w:t>
            </w:r>
            <w:r w:rsidRPr="0021611E">
              <w:rPr>
                <w:color w:val="000000" w:themeColor="text1"/>
                <w:lang w:val="en-US"/>
              </w:rPr>
              <w:t xml:space="preserve"> for example: </w:t>
            </w:r>
            <w:r w:rsidR="004B3F39">
              <w:rPr>
                <w:color w:val="000000" w:themeColor="text1"/>
                <w:lang w:val="en-US"/>
              </w:rPr>
              <w:t>«</w:t>
            </w:r>
            <w:r w:rsidRPr="0021611E">
              <w:rPr>
                <w:color w:val="000000" w:themeColor="text1"/>
                <w:lang w:val="en-US"/>
              </w:rPr>
              <w:t xml:space="preserve">Everyone will be affected by climate change, but </w:t>
            </w:r>
            <w:r w:rsidRPr="0021611E">
              <w:rPr>
                <w:b/>
                <w:bCs/>
                <w:color w:val="000000" w:themeColor="text1"/>
                <w:lang w:val="en-US"/>
              </w:rPr>
              <w:t>vulnerable</w:t>
            </w:r>
            <w:r w:rsidRPr="0021611E">
              <w:rPr>
                <w:color w:val="000000" w:themeColor="text1"/>
                <w:lang w:val="en-US"/>
              </w:rPr>
              <w:t xml:space="preserve"> communities in Barrie including children, the elderly, and homeless, those with special existing health conditions may be particularly affected.” (pg. 40)</w:t>
            </w:r>
          </w:p>
          <w:p w14:paraId="2568F3BC" w14:textId="77777777" w:rsidR="00463813" w:rsidRPr="0021611E" w:rsidRDefault="00463813" w:rsidP="00002C2E">
            <w:pPr>
              <w:spacing w:line="276" w:lineRule="auto"/>
              <w:jc w:val="both"/>
              <w:rPr>
                <w:color w:val="000000" w:themeColor="text1"/>
                <w:lang w:val="en-US"/>
              </w:rPr>
            </w:pPr>
          </w:p>
        </w:tc>
      </w:tr>
      <w:tr w:rsidR="00463813" w:rsidRPr="004B3F39" w14:paraId="16ED9948" w14:textId="77777777" w:rsidTr="00463813">
        <w:trPr>
          <w:trHeight w:val="360"/>
        </w:trPr>
        <w:tc>
          <w:tcPr>
            <w:tcW w:w="1980" w:type="dxa"/>
            <w:shd w:val="clear" w:color="auto" w:fill="auto"/>
          </w:tcPr>
          <w:p w14:paraId="34CE0A5E" w14:textId="77777777" w:rsidR="00463813" w:rsidRPr="0021611E" w:rsidRDefault="00463813" w:rsidP="00002C2E">
            <w:pPr>
              <w:spacing w:line="276" w:lineRule="auto"/>
              <w:jc w:val="both"/>
              <w:rPr>
                <w:color w:val="000000" w:themeColor="text1"/>
                <w:lang w:val="en-US"/>
              </w:rPr>
            </w:pPr>
          </w:p>
        </w:tc>
        <w:tc>
          <w:tcPr>
            <w:tcW w:w="2410" w:type="dxa"/>
            <w:shd w:val="clear" w:color="auto" w:fill="auto"/>
          </w:tcPr>
          <w:p w14:paraId="5F707A3C" w14:textId="77777777" w:rsidR="00463813" w:rsidRPr="0021611E" w:rsidRDefault="00463813" w:rsidP="00002C2E">
            <w:pPr>
              <w:spacing w:line="276" w:lineRule="auto"/>
              <w:jc w:val="both"/>
              <w:rPr>
                <w:color w:val="000000" w:themeColor="text1"/>
              </w:rPr>
            </w:pPr>
            <w:r w:rsidRPr="0021611E">
              <w:rPr>
                <w:color w:val="000000" w:themeColor="text1"/>
              </w:rPr>
              <w:t xml:space="preserve">Implementation Plan: Climate Change Adaptation Strategy </w:t>
            </w:r>
          </w:p>
        </w:tc>
        <w:tc>
          <w:tcPr>
            <w:tcW w:w="3969" w:type="dxa"/>
            <w:shd w:val="clear" w:color="auto" w:fill="auto"/>
          </w:tcPr>
          <w:p w14:paraId="790E3193" w14:textId="77777777" w:rsidR="00463813" w:rsidRPr="0021611E" w:rsidRDefault="00463813" w:rsidP="00002C2E">
            <w:pPr>
              <w:spacing w:line="276" w:lineRule="auto"/>
              <w:jc w:val="both"/>
              <w:rPr>
                <w:color w:val="000000" w:themeColor="text1"/>
              </w:rPr>
            </w:pPr>
            <w:r w:rsidRPr="0021611E">
              <w:rPr>
                <w:color w:val="000000" w:themeColor="text1"/>
              </w:rPr>
              <w:t xml:space="preserve">https://www.barrie.ca/sites/default/files/2022-07/Implementation%20Plan%20-%20Climate%20Change%20Adaptation%20Strategy%202018.pdf </w:t>
            </w:r>
          </w:p>
        </w:tc>
        <w:tc>
          <w:tcPr>
            <w:tcW w:w="2126" w:type="dxa"/>
            <w:shd w:val="clear" w:color="auto" w:fill="auto"/>
          </w:tcPr>
          <w:p w14:paraId="3090D62E" w14:textId="77777777" w:rsidR="00463813" w:rsidRPr="0021611E" w:rsidRDefault="00463813" w:rsidP="00002C2E">
            <w:pPr>
              <w:spacing w:line="276" w:lineRule="auto"/>
              <w:jc w:val="both"/>
              <w:rPr>
                <w:color w:val="000000" w:themeColor="text1"/>
              </w:rPr>
            </w:pPr>
            <w:r w:rsidRPr="0021611E">
              <w:rPr>
                <w:color w:val="000000" w:themeColor="text1"/>
              </w:rPr>
              <w:t>Vulnerable</w:t>
            </w:r>
          </w:p>
        </w:tc>
        <w:tc>
          <w:tcPr>
            <w:tcW w:w="4070" w:type="dxa"/>
            <w:shd w:val="clear" w:color="auto" w:fill="auto"/>
          </w:tcPr>
          <w:p w14:paraId="3F756D44" w14:textId="77777777" w:rsidR="00463813" w:rsidRPr="00BA21C2" w:rsidRDefault="00BA21C2" w:rsidP="00002C2E">
            <w:pPr>
              <w:spacing w:line="276" w:lineRule="auto"/>
              <w:jc w:val="both"/>
              <w:rPr>
                <w:color w:val="000000" w:themeColor="text1"/>
                <w:lang w:val="en-US"/>
              </w:rPr>
            </w:pPr>
            <w:r w:rsidRPr="00BA21C2">
              <w:rPr>
                <w:color w:val="000000" w:themeColor="text1"/>
                <w:lang w:val="en-US"/>
              </w:rPr>
              <w:t>«</w:t>
            </w:r>
            <w:r w:rsidR="004B3F39">
              <w:rPr>
                <w:rFonts w:ascii="Times New Roman" w:hAnsi="Times New Roman"/>
                <w:color w:val="000000" w:themeColor="text1"/>
                <w:lang w:val="en-US"/>
              </w:rPr>
              <w:t> </w:t>
            </w:r>
            <w:r w:rsidR="00463813" w:rsidRPr="00BA21C2">
              <w:rPr>
                <w:color w:val="000000" w:themeColor="text1"/>
                <w:lang w:val="en-US"/>
              </w:rPr>
              <w:t xml:space="preserve">Everyone will be affected by climate change, but </w:t>
            </w:r>
            <w:r w:rsidR="00463813" w:rsidRPr="00BA21C2">
              <w:rPr>
                <w:b/>
                <w:bCs/>
                <w:color w:val="000000" w:themeColor="text1"/>
                <w:lang w:val="en-US"/>
              </w:rPr>
              <w:t>vulnerable</w:t>
            </w:r>
            <w:r w:rsidR="00463813" w:rsidRPr="00BA21C2">
              <w:rPr>
                <w:color w:val="000000" w:themeColor="text1"/>
                <w:lang w:val="en-US"/>
              </w:rPr>
              <w:t xml:space="preserve"> communities in Barrie including children, the elderly, the homeless, and those with existing health conditions may be particularly affected” (pg. 24)//</w:t>
            </w:r>
            <w:r w:rsidRPr="00BA21C2">
              <w:rPr>
                <w:color w:val="000000" w:themeColor="text1"/>
                <w:lang w:val="en-US"/>
              </w:rPr>
              <w:t>»</w:t>
            </w:r>
            <w:r w:rsidR="00463813" w:rsidRPr="00BA21C2">
              <w:rPr>
                <w:color w:val="000000" w:themeColor="text1"/>
                <w:lang w:val="en-US"/>
              </w:rPr>
              <w:t xml:space="preserve">Improving </w:t>
            </w:r>
            <w:r w:rsidR="00463813" w:rsidRPr="00BA21C2">
              <w:rPr>
                <w:color w:val="000000" w:themeColor="text1"/>
                <w:lang w:val="en-US"/>
              </w:rPr>
              <w:lastRenderedPageBreak/>
              <w:t xml:space="preserve">education, allowing citizens to grow their own food, and working to address </w:t>
            </w:r>
            <w:r w:rsidR="00463813" w:rsidRPr="00BA21C2">
              <w:rPr>
                <w:b/>
                <w:bCs/>
                <w:color w:val="000000" w:themeColor="text1"/>
                <w:lang w:val="en-US"/>
              </w:rPr>
              <w:t>vulnerable</w:t>
            </w:r>
            <w:r w:rsidR="00463813" w:rsidRPr="00BA21C2">
              <w:rPr>
                <w:color w:val="000000" w:themeColor="text1"/>
                <w:lang w:val="en-US"/>
              </w:rPr>
              <w:t xml:space="preserve"> and low-income populations will all serve to improve food security throughout the Barrie community.” (pg. 35)//</w:t>
            </w:r>
            <w:r w:rsidR="004B3F39">
              <w:rPr>
                <w:color w:val="000000" w:themeColor="text1"/>
                <w:lang w:val="en-US"/>
              </w:rPr>
              <w:t>»</w:t>
            </w:r>
            <w:r w:rsidR="00463813" w:rsidRPr="00BA21C2">
              <w:rPr>
                <w:color w:val="000000" w:themeColor="text1"/>
                <w:lang w:val="en-US"/>
              </w:rPr>
              <w:t xml:space="preserve">Extreme heat can pose a health risk to residents in the City of Barrie, especially </w:t>
            </w:r>
            <w:r w:rsidR="00463813" w:rsidRPr="00BA21C2">
              <w:rPr>
                <w:b/>
                <w:bCs/>
                <w:color w:val="000000" w:themeColor="text1"/>
                <w:lang w:val="en-US"/>
              </w:rPr>
              <w:t>vulnerable</w:t>
            </w:r>
            <w:r w:rsidR="00463813" w:rsidRPr="00BA21C2">
              <w:rPr>
                <w:color w:val="000000" w:themeColor="text1"/>
                <w:lang w:val="en-US"/>
              </w:rPr>
              <w:t xml:space="preserve"> populations.” (pg. 124)</w:t>
            </w:r>
          </w:p>
        </w:tc>
      </w:tr>
    </w:tbl>
    <w:p w14:paraId="341E0EE3" w14:textId="77777777" w:rsidR="00463813" w:rsidRPr="00BA21C2" w:rsidRDefault="00463813" w:rsidP="00002C2E">
      <w:pPr>
        <w:spacing w:line="276" w:lineRule="auto"/>
        <w:jc w:val="both"/>
        <w:rPr>
          <w:color w:val="000000" w:themeColor="text1"/>
          <w:lang w:val="en-US"/>
        </w:rPr>
      </w:pPr>
    </w:p>
    <w:p w14:paraId="002DE8FE" w14:textId="77777777" w:rsidR="00463813" w:rsidRPr="00BA21C2" w:rsidRDefault="00463813" w:rsidP="00002C2E">
      <w:pPr>
        <w:spacing w:line="276" w:lineRule="auto"/>
        <w:jc w:val="both"/>
        <w:rPr>
          <w:color w:val="000000" w:themeColor="text1"/>
          <w:lang w:val="en-US"/>
        </w:rPr>
      </w:pPr>
    </w:p>
    <w:p w14:paraId="7C501988" w14:textId="77777777" w:rsidR="00463813" w:rsidRPr="00BA21C2" w:rsidRDefault="00463813" w:rsidP="00002C2E">
      <w:pPr>
        <w:spacing w:line="276" w:lineRule="auto"/>
        <w:jc w:val="both"/>
        <w:rPr>
          <w:color w:val="000000" w:themeColor="text1"/>
          <w:lang w:val="en-US"/>
        </w:rPr>
      </w:pPr>
    </w:p>
    <w:p w14:paraId="27F07EA1" w14:textId="77777777" w:rsidR="00463813" w:rsidRPr="00BA21C2" w:rsidRDefault="00463813" w:rsidP="00002C2E">
      <w:pPr>
        <w:spacing w:line="276" w:lineRule="auto"/>
        <w:jc w:val="both"/>
        <w:rPr>
          <w:color w:val="000000" w:themeColor="text1"/>
          <w:lang w:val="en-US"/>
        </w:rPr>
      </w:pPr>
    </w:p>
    <w:sectPr w:rsidR="00463813" w:rsidRPr="00BA21C2" w:rsidSect="00463813">
      <w:pgSz w:w="15840" w:h="12240" w:orient="landscape"/>
      <w:pgMar w:top="1440" w:right="1440" w:bottom="1440" w:left="1440" w:header="708" w:footer="708" w:gutter="0"/>
      <w:pgBorders w:offsetFrom="page">
        <w:top w:val="single" w:sz="24" w:space="24" w:color="008B69"/>
        <w:left w:val="single" w:sz="24" w:space="24" w:color="008B69"/>
        <w:bottom w:val="single" w:sz="24" w:space="24" w:color="008B69"/>
        <w:right w:val="single" w:sz="24" w:space="24" w:color="008B69"/>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04914E" w14:textId="77777777" w:rsidR="00653BD6" w:rsidRDefault="00653BD6" w:rsidP="00463813">
      <w:r>
        <w:separator/>
      </w:r>
    </w:p>
  </w:endnote>
  <w:endnote w:type="continuationSeparator" w:id="0">
    <w:p w14:paraId="667F202C" w14:textId="77777777" w:rsidR="00653BD6" w:rsidRDefault="00653BD6" w:rsidP="004638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Avenir Book">
    <w:altName w:val="﷽﷽﷽﷽﷽﷽﷽﷽ook"/>
    <w:panose1 w:val="02000503020000020003"/>
    <w:charset w:val="00"/>
    <w:family w:val="auto"/>
    <w:pitch w:val="variable"/>
    <w:sig w:usb0="800000A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Garamond">
    <w:panose1 w:val="02020404030301010803"/>
    <w:charset w:val="00"/>
    <w:family w:val="roman"/>
    <w:pitch w:val="variable"/>
    <w:sig w:usb0="00000287" w:usb1="00000002"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44917719"/>
      <w:docPartObj>
        <w:docPartGallery w:val="Page Numbers (Bottom of Page)"/>
        <w:docPartUnique/>
      </w:docPartObj>
    </w:sdtPr>
    <w:sdtContent>
      <w:p w14:paraId="1F93EB5D" w14:textId="77777777" w:rsidR="00BA21C2" w:rsidRDefault="00BA21C2" w:rsidP="0046381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8B90410" w14:textId="77777777" w:rsidR="00BA21C2" w:rsidRDefault="00BA21C2" w:rsidP="0046381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96065409"/>
      <w:docPartObj>
        <w:docPartGallery w:val="Page Numbers (Bottom of Page)"/>
        <w:docPartUnique/>
      </w:docPartObj>
    </w:sdtPr>
    <w:sdtContent>
      <w:p w14:paraId="1B59B7DC" w14:textId="77777777" w:rsidR="00BA21C2" w:rsidRDefault="00BA21C2" w:rsidP="0046381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BEF23C6" w14:textId="77777777" w:rsidR="00BA21C2" w:rsidRDefault="00BA21C2" w:rsidP="0046381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2E53D4" w14:textId="77777777" w:rsidR="00653BD6" w:rsidRDefault="00653BD6" w:rsidP="00463813">
      <w:r>
        <w:separator/>
      </w:r>
    </w:p>
  </w:footnote>
  <w:footnote w:type="continuationSeparator" w:id="0">
    <w:p w14:paraId="686609C1" w14:textId="77777777" w:rsidR="00653BD6" w:rsidRDefault="00653BD6" w:rsidP="00463813">
      <w:r>
        <w:continuationSeparator/>
      </w:r>
    </w:p>
  </w:footnote>
  <w:footnote w:id="1">
    <w:p w14:paraId="727BB47F" w14:textId="77777777" w:rsidR="00BA21C2" w:rsidRPr="004F2573" w:rsidRDefault="00BA21C2" w:rsidP="00463813">
      <w:pPr>
        <w:pStyle w:val="FootnoteText"/>
      </w:pPr>
      <w:r w:rsidRPr="004F2573">
        <w:rPr>
          <w:rStyle w:val="FootnoteReference"/>
        </w:rPr>
        <w:footnoteRef/>
      </w:r>
      <w:r w:rsidRPr="004F2573">
        <w:t xml:space="preserve"> </w:t>
      </w:r>
      <w:r>
        <w:t>Voir</w:t>
      </w:r>
      <w:r w:rsidRPr="004F2573">
        <w:t xml:space="preserve"> Paris Agreement to the United Nations Framework Convention on Climate Change, 12 Dec 2015, TIAS No. 16-1104, preamble.</w:t>
      </w:r>
    </w:p>
  </w:footnote>
  <w:footnote w:id="2">
    <w:p w14:paraId="0EC84E72" w14:textId="77777777" w:rsidR="00BA21C2" w:rsidRPr="004F2573" w:rsidRDefault="00BA21C2" w:rsidP="00463813">
      <w:pPr>
        <w:pStyle w:val="FootnoteText"/>
        <w:rPr>
          <w:lang w:val="en-CA"/>
        </w:rPr>
      </w:pPr>
      <w:r w:rsidRPr="004F2573">
        <w:rPr>
          <w:rStyle w:val="FootnoteReference"/>
        </w:rPr>
        <w:footnoteRef/>
      </w:r>
      <w:r w:rsidRPr="004F2573">
        <w:t xml:space="preserve"> </w:t>
      </w:r>
      <w:r>
        <w:t>Voir</w:t>
      </w:r>
      <w:r w:rsidRPr="004F2573">
        <w:t xml:space="preserve"> </w:t>
      </w:r>
      <w:r w:rsidRPr="004F2573">
        <w:rPr>
          <w:i/>
          <w:iCs/>
        </w:rPr>
        <w:t xml:space="preserve">Human Rights and Climate </w:t>
      </w:r>
      <w:r w:rsidRPr="004F2573">
        <w:t>Change, Res 41/21, UNHRC, 42nd Sess, UN Doc A/HRC/41/L.24 (2019) at 4 -5.</w:t>
      </w:r>
    </w:p>
  </w:footnote>
  <w:footnote w:id="3">
    <w:p w14:paraId="35762AE1" w14:textId="77777777" w:rsidR="00BA21C2" w:rsidRPr="002B4DF4" w:rsidRDefault="00BA21C2" w:rsidP="002B4DF4">
      <w:pPr>
        <w:pStyle w:val="FootnoteText"/>
        <w:rPr>
          <w:lang w:val="fr-CA"/>
        </w:rPr>
      </w:pPr>
      <w:r>
        <w:rPr>
          <w:rStyle w:val="FootnoteReference"/>
        </w:rPr>
        <w:footnoteRef/>
      </w:r>
      <w:r w:rsidRPr="002B4DF4">
        <w:rPr>
          <w:lang w:val="fr-CA"/>
        </w:rPr>
        <w:t xml:space="preserve"> Le choix de l’expression </w:t>
      </w:r>
      <w:r>
        <w:rPr>
          <w:lang w:val="fr-CA"/>
        </w:rPr>
        <w:t>« </w:t>
      </w:r>
      <w:r w:rsidRPr="002B4DF4">
        <w:rPr>
          <w:lang w:val="fr-CA"/>
        </w:rPr>
        <w:t>les droits de l’hum</w:t>
      </w:r>
      <w:r>
        <w:rPr>
          <w:lang w:val="fr-CA"/>
        </w:rPr>
        <w:t xml:space="preserve">ain » est un choix délibéré, dans un souci d’inclusion linguistique. </w:t>
      </w:r>
    </w:p>
  </w:footnote>
  <w:footnote w:id="4">
    <w:p w14:paraId="1157CDD0" w14:textId="77777777" w:rsidR="00BA21C2" w:rsidRPr="004F2573" w:rsidRDefault="00BA21C2" w:rsidP="00463813">
      <w:pPr>
        <w:pStyle w:val="FootnoteText"/>
        <w:rPr>
          <w:lang w:val="en-CA"/>
        </w:rPr>
      </w:pPr>
      <w:r w:rsidRPr="004F2573">
        <w:rPr>
          <w:rStyle w:val="FootnoteReference"/>
        </w:rPr>
        <w:footnoteRef/>
      </w:r>
      <w:r w:rsidRPr="004F2573">
        <w:t xml:space="preserve"> </w:t>
      </w:r>
      <w:r>
        <w:rPr>
          <w:lang w:val="en-CA"/>
        </w:rPr>
        <w:t>Voir</w:t>
      </w:r>
      <w:r w:rsidRPr="004F2573">
        <w:rPr>
          <w:lang w:val="en-CA"/>
        </w:rPr>
        <w:t xml:space="preserve"> </w:t>
      </w:r>
      <w:r w:rsidRPr="004F2573">
        <w:t>Analytical Study on the Promotion and Protection of the Rights of Persons with Disabilities in the Context of Climate Change, OHCHR, 44th Sess, UN Doc A/HRC/44/30 (2020), 1 at 4 [Analytical Study].</w:t>
      </w:r>
    </w:p>
  </w:footnote>
  <w:footnote w:id="5">
    <w:p w14:paraId="707F5065" w14:textId="77777777" w:rsidR="00BA21C2" w:rsidRPr="004F2573" w:rsidRDefault="00BA21C2" w:rsidP="00463813">
      <w:pPr>
        <w:pStyle w:val="FootnoteText"/>
      </w:pPr>
      <w:r w:rsidRPr="004F2573">
        <w:rPr>
          <w:rStyle w:val="FootnoteReference"/>
        </w:rPr>
        <w:footnoteRef/>
      </w:r>
      <w:r w:rsidRPr="004F2573">
        <w:t xml:space="preserve"> </w:t>
      </w:r>
      <w:r>
        <w:t>Voir</w:t>
      </w:r>
      <w:r w:rsidRPr="004F2573">
        <w:t xml:space="preserve"> </w:t>
      </w:r>
      <w:r w:rsidRPr="004F2573">
        <w:rPr>
          <w:i/>
          <w:iCs/>
        </w:rPr>
        <w:t>Convention on the Rights of Persons with Disabilities</w:t>
      </w:r>
      <w:r w:rsidRPr="004F2573">
        <w:t>, 13 December 2006, 2515 UNTS 3 (entered into force 2 May 2008) [</w:t>
      </w:r>
      <w:r w:rsidRPr="004F2573">
        <w:rPr>
          <w:i/>
          <w:iCs/>
        </w:rPr>
        <w:t>UNCRPD</w:t>
      </w:r>
      <w:r w:rsidRPr="004F2573">
        <w:t xml:space="preserve">]. </w:t>
      </w:r>
    </w:p>
  </w:footnote>
  <w:footnote w:id="6">
    <w:p w14:paraId="5F3C167F" w14:textId="77777777" w:rsidR="00BA21C2" w:rsidRPr="00E17393" w:rsidRDefault="00BA21C2" w:rsidP="00463813">
      <w:pPr>
        <w:pStyle w:val="FootnoteText"/>
        <w:rPr>
          <w:lang w:val="fr-CA"/>
        </w:rPr>
      </w:pPr>
      <w:r w:rsidRPr="004F2573">
        <w:rPr>
          <w:rStyle w:val="FootnoteReference"/>
        </w:rPr>
        <w:footnoteRef/>
      </w:r>
      <w:r w:rsidRPr="00E17393">
        <w:rPr>
          <w:lang w:val="fr-CA"/>
        </w:rPr>
        <w:t xml:space="preserve"> Loi </w:t>
      </w:r>
      <w:r>
        <w:rPr>
          <w:lang w:val="fr-CA"/>
        </w:rPr>
        <w:t>c</w:t>
      </w:r>
      <w:r w:rsidRPr="00E17393">
        <w:rPr>
          <w:lang w:val="fr-CA"/>
        </w:rPr>
        <w:t>anadienne sur l’accessibilité, RSC 2019, c C-10, s 6(e).</w:t>
      </w:r>
    </w:p>
  </w:footnote>
  <w:footnote w:id="7">
    <w:p w14:paraId="1F37DDE1" w14:textId="77777777" w:rsidR="00BA21C2" w:rsidRPr="00AE6C3C" w:rsidRDefault="00BA21C2" w:rsidP="00463813">
      <w:pPr>
        <w:pStyle w:val="FootnoteText"/>
      </w:pPr>
      <w:r>
        <w:rPr>
          <w:rStyle w:val="FootnoteReference"/>
        </w:rPr>
        <w:footnoteRef/>
      </w:r>
      <w:r>
        <w:t xml:space="preserve"> </w:t>
      </w:r>
      <w:r w:rsidRPr="00D23CB5">
        <w:rPr>
          <w:i/>
          <w:iCs/>
        </w:rPr>
        <w:t>Ibid</w:t>
      </w:r>
      <w:r w:rsidRPr="00D23CB5">
        <w:t>, s 7(1)(a),</w:t>
      </w:r>
      <w:r>
        <w:t xml:space="preserve"> 69(1), 69(4).</w:t>
      </w:r>
    </w:p>
  </w:footnote>
  <w:footnote w:id="8">
    <w:p w14:paraId="3D47CF1D" w14:textId="77777777" w:rsidR="00BA21C2" w:rsidRPr="004F2573" w:rsidRDefault="00BA21C2" w:rsidP="00463813">
      <w:pPr>
        <w:pStyle w:val="FootnoteText"/>
      </w:pPr>
      <w:r w:rsidRPr="004F2573">
        <w:rPr>
          <w:rStyle w:val="FootnoteReference"/>
        </w:rPr>
        <w:footnoteRef/>
      </w:r>
      <w:r w:rsidRPr="004F2573">
        <w:t xml:space="preserve"> </w:t>
      </w:r>
      <w:r w:rsidRPr="00AE6C3C">
        <w:rPr>
          <w:i/>
          <w:iCs/>
        </w:rPr>
        <w:t>UN</w:t>
      </w:r>
      <w:r>
        <w:t xml:space="preserve"> </w:t>
      </w:r>
      <w:r w:rsidRPr="00AE6C3C">
        <w:rPr>
          <w:i/>
          <w:iCs/>
        </w:rPr>
        <w:t>Convention on the Rights of Persons with Disabilities</w:t>
      </w:r>
      <w:r>
        <w:t>, December 13 2006, 2515 UNTS 3 (entered into force 3 May 2008) [</w:t>
      </w:r>
      <w:r w:rsidRPr="00AE6C3C">
        <w:rPr>
          <w:i/>
          <w:iCs/>
        </w:rPr>
        <w:t>UNCRPD</w:t>
      </w:r>
      <w:r>
        <w:t xml:space="preserve">]. </w:t>
      </w:r>
    </w:p>
  </w:footnote>
  <w:footnote w:id="9">
    <w:p w14:paraId="06E1653A" w14:textId="77777777" w:rsidR="00BA21C2" w:rsidRPr="004F2573" w:rsidRDefault="00BA21C2" w:rsidP="00463813">
      <w:pPr>
        <w:pStyle w:val="FootnoteText"/>
        <w:rPr>
          <w:lang w:val="en-CA"/>
        </w:rPr>
      </w:pPr>
      <w:r w:rsidRPr="004F2573">
        <w:rPr>
          <w:rStyle w:val="FootnoteReference"/>
        </w:rPr>
        <w:footnoteRef/>
      </w:r>
      <w:r w:rsidRPr="004F2573">
        <w:t xml:space="preserve"> </w:t>
      </w:r>
      <w:r>
        <w:t>Voir</w:t>
      </w:r>
      <w:r w:rsidRPr="004F2573">
        <w:t xml:space="preserve"> </w:t>
      </w:r>
      <w:r>
        <w:t>«</w:t>
      </w:r>
      <w:r w:rsidRPr="004F2573">
        <w:t>Made-in-Manitoba Climate and Green Plan: Hearing from Manitobans” (2017) at 27, online (pdf): &lt;www.gov.mb.ca/asset_library/en/climatechange/climategreenplandiscussionpaper.pdf&gt;.</w:t>
      </w:r>
    </w:p>
  </w:footnote>
  <w:footnote w:id="10">
    <w:p w14:paraId="0FF525CF" w14:textId="77777777" w:rsidR="00BA21C2" w:rsidRPr="004F2573" w:rsidRDefault="00BA21C2" w:rsidP="00463813">
      <w:pPr>
        <w:pStyle w:val="FootnoteText"/>
      </w:pPr>
      <w:r w:rsidRPr="004F2573">
        <w:rPr>
          <w:rStyle w:val="FootnoteReference"/>
        </w:rPr>
        <w:footnoteRef/>
      </w:r>
      <w:r w:rsidRPr="004F2573">
        <w:t xml:space="preserve"> </w:t>
      </w:r>
      <w:r>
        <w:t>Voir</w:t>
      </w:r>
      <w:r w:rsidRPr="004F2573">
        <w:t xml:space="preserve"> Public Safety Canada, </w:t>
      </w:r>
      <w:r>
        <w:t>«</w:t>
      </w:r>
      <w:r w:rsidRPr="004F2573">
        <w:t>Emergency Management Strategy for Canada: Toward a Resilient 2030” (2019) at 3, online (pdf): &lt;www.publicsafety.gc.ca/cnt/rsrcs/pblctns/mrgncy-mngmnt-strtgy/mrgncy-mngmnt-strtgy-en.pdf&gt;.</w:t>
      </w:r>
    </w:p>
  </w:footnote>
  <w:footnote w:id="11">
    <w:p w14:paraId="4AB83178" w14:textId="77777777" w:rsidR="00BA21C2" w:rsidRPr="004F2573" w:rsidRDefault="00BA21C2" w:rsidP="00463813">
      <w:pPr>
        <w:pStyle w:val="FootnoteText"/>
      </w:pPr>
      <w:r w:rsidRPr="004F2573">
        <w:rPr>
          <w:rStyle w:val="FootnoteReference"/>
        </w:rPr>
        <w:footnoteRef/>
      </w:r>
      <w:r w:rsidRPr="004F2573">
        <w:t xml:space="preserve"> </w:t>
      </w:r>
      <w:r>
        <w:t>Voir</w:t>
      </w:r>
      <w:r w:rsidRPr="004F2573">
        <w:t xml:space="preserve"> City of Toronto, </w:t>
      </w:r>
      <w:r>
        <w:t>«</w:t>
      </w:r>
      <w:r w:rsidRPr="004F2573">
        <w:t>Toronto’s First Resilience Strategy” (2019) at 23, online (pdf): &lt;www.toronto.ca/ext/digital_comm/pdfs/resilience-office/toronto-resilience-strategy.pdf&gt;.</w:t>
      </w:r>
    </w:p>
  </w:footnote>
  <w:footnote w:id="12">
    <w:p w14:paraId="174E9613" w14:textId="77777777" w:rsidR="00BA21C2" w:rsidRPr="004F2573" w:rsidRDefault="00BA21C2" w:rsidP="00463813">
      <w:pPr>
        <w:pStyle w:val="FootnoteText"/>
        <w:rPr>
          <w:lang w:val="en-CA"/>
        </w:rPr>
      </w:pPr>
      <w:r w:rsidRPr="004F2573">
        <w:rPr>
          <w:rStyle w:val="FootnoteReference"/>
        </w:rPr>
        <w:footnoteRef/>
      </w:r>
      <w:r w:rsidRPr="004F2573">
        <w:t xml:space="preserve"> </w:t>
      </w:r>
      <w:r>
        <w:t>Voir</w:t>
      </w:r>
      <w:r w:rsidRPr="004F2573">
        <w:t xml:space="preserve"> </w:t>
      </w:r>
      <w:r>
        <w:t>«</w:t>
      </w:r>
      <w:r w:rsidRPr="004F2573">
        <w:t>2013-2020 Climate Change Action Plan” (2012) at 35, online (pdf): &lt;www.environnement.gouv.qc.ca/changements/plan_action/pacc2020-en.pdf&gt;.</w:t>
      </w:r>
    </w:p>
  </w:footnote>
  <w:footnote w:id="13">
    <w:p w14:paraId="3CE00356" w14:textId="77777777" w:rsidR="00BA21C2" w:rsidRPr="004F2573" w:rsidRDefault="00BA21C2" w:rsidP="00463813">
      <w:pPr>
        <w:pStyle w:val="FootnoteText"/>
      </w:pPr>
      <w:r w:rsidRPr="004F2573">
        <w:rPr>
          <w:rStyle w:val="FootnoteReference"/>
        </w:rPr>
        <w:footnoteRef/>
      </w:r>
      <w:r w:rsidRPr="004F2573">
        <w:t xml:space="preserve"> </w:t>
      </w:r>
      <w:r>
        <w:t>Voir</w:t>
      </w:r>
      <w:r w:rsidRPr="004F2573">
        <w:t xml:space="preserve"> </w:t>
      </w:r>
      <w:r>
        <w:t>«</w:t>
      </w:r>
      <w:r w:rsidRPr="004F2573">
        <w:t>Climate Change Progress Report” (2019) at 15, online (pdf): &lt;climatechange.novascotia.ca/sites/default/files/Climate-Change-Progress-Report-October-2019.pdf&gt;.</w:t>
      </w:r>
    </w:p>
  </w:footnote>
  <w:footnote w:id="14">
    <w:p w14:paraId="78ECC910" w14:textId="77777777" w:rsidR="00BA21C2" w:rsidRPr="00AE6C3C" w:rsidRDefault="00BA21C2" w:rsidP="00463813">
      <w:pPr>
        <w:pStyle w:val="FootnoteText"/>
      </w:pPr>
      <w:r w:rsidRPr="00AE6C3C">
        <w:rPr>
          <w:rStyle w:val="FootnoteReference"/>
        </w:rPr>
        <w:footnoteRef/>
      </w:r>
      <w:r w:rsidRPr="00AE6C3C">
        <w:t xml:space="preserve"> </w:t>
      </w:r>
      <w:r>
        <w:t>Voir</w:t>
      </w:r>
      <w:r w:rsidRPr="00AE6C3C">
        <w:t xml:space="preserve"> </w:t>
      </w:r>
      <w:r>
        <w:t>«Implementation Plan: Climate Change Adaptation Strategy” (2018) at 24, online (pdf): &lt;</w:t>
      </w:r>
      <w:r w:rsidRPr="00EF70E8">
        <w:t xml:space="preserve"> https://www.barrie.ca/sites/default/files/2022-07/Implementation%20Plan%20-%20Climate%20Change%20Adaptation%20Strategy%202018.pdf</w:t>
      </w:r>
      <w:r>
        <w:t xml:space="preserve">&gt;. </w:t>
      </w:r>
    </w:p>
  </w:footnote>
  <w:footnote w:id="15">
    <w:p w14:paraId="2EEA6E50" w14:textId="77777777" w:rsidR="00BA21C2" w:rsidRPr="004F2573" w:rsidRDefault="00BA21C2" w:rsidP="00463813">
      <w:pPr>
        <w:pStyle w:val="FootnoteText"/>
      </w:pPr>
      <w:r w:rsidRPr="004F2573">
        <w:rPr>
          <w:rStyle w:val="FootnoteReference"/>
        </w:rPr>
        <w:footnoteRef/>
      </w:r>
      <w:r w:rsidRPr="004F2573">
        <w:t xml:space="preserve"> </w:t>
      </w:r>
      <w:r>
        <w:t>Voir</w:t>
      </w:r>
      <w:r w:rsidRPr="004F2573">
        <w:t xml:space="preserve"> Thematic study on the rights of persons with disabilities under article 11 of the Convention on the Rights of Persons with Disabilities, on situations of risk and humanitarian emergencies, 31st Sess, UN Doc A/HRC/31/30 (2015).</w:t>
      </w:r>
    </w:p>
  </w:footnote>
  <w:footnote w:id="16">
    <w:p w14:paraId="7296C482" w14:textId="77777777" w:rsidR="00BA21C2" w:rsidRPr="004F2573" w:rsidRDefault="00BA21C2" w:rsidP="00463813">
      <w:pPr>
        <w:pStyle w:val="FootnoteText"/>
      </w:pPr>
      <w:r w:rsidRPr="004F2573">
        <w:rPr>
          <w:rStyle w:val="FootnoteReference"/>
        </w:rPr>
        <w:footnoteRef/>
      </w:r>
      <w:r w:rsidRPr="004F2573">
        <w:t xml:space="preserve"> </w:t>
      </w:r>
      <w:r>
        <w:t>Voir</w:t>
      </w:r>
      <w:r w:rsidRPr="004F2573">
        <w:t xml:space="preserve"> Sendai Framework for Disaster Risk Reduction 2015- 2030, </w:t>
      </w:r>
      <w:r w:rsidRPr="004F2573">
        <w:rPr>
          <w:noProof/>
        </w:rPr>
        <w:t xml:space="preserve">GA Res. 69/283 (II), (2015). </w:t>
      </w:r>
    </w:p>
  </w:footnote>
  <w:footnote w:id="17">
    <w:p w14:paraId="1CFD9A14" w14:textId="77777777" w:rsidR="00BA21C2" w:rsidRPr="004F2573" w:rsidRDefault="00BA21C2" w:rsidP="00463813">
      <w:pPr>
        <w:pStyle w:val="FootnoteText"/>
      </w:pPr>
      <w:r w:rsidRPr="004F2573">
        <w:rPr>
          <w:rStyle w:val="FootnoteReference"/>
        </w:rPr>
        <w:footnoteRef/>
      </w:r>
      <w:r w:rsidRPr="004F2573">
        <w:t xml:space="preserve"> </w:t>
      </w:r>
      <w:r>
        <w:t>Voir</w:t>
      </w:r>
      <w:r w:rsidRPr="004F2573">
        <w:t xml:space="preserve"> </w:t>
      </w:r>
      <w:r>
        <w:t>«</w:t>
      </w:r>
      <w:r w:rsidRPr="004F2573">
        <w:t>PreparedBC: Resources for People with Disabilities”, online (pdf): &lt;www2.gov.bc.ca/assets/gov/public-safety-and-emergency-services/emergency-preparedness-response-recovery/embc/preparedbc/preparedbc_preparedness_for_people_with_a_disability_guide_web.pdf&gt;.</w:t>
      </w:r>
    </w:p>
  </w:footnote>
  <w:footnote w:id="18">
    <w:p w14:paraId="480CA5A4" w14:textId="77777777" w:rsidR="00BA21C2" w:rsidRPr="004F2573" w:rsidRDefault="00BA21C2" w:rsidP="00463813">
      <w:pPr>
        <w:pStyle w:val="FootnoteText"/>
        <w:rPr>
          <w:lang w:val="en-CA"/>
        </w:rPr>
      </w:pPr>
      <w:r w:rsidRPr="004F2573">
        <w:rPr>
          <w:rStyle w:val="FootnoteReference"/>
        </w:rPr>
        <w:footnoteRef/>
      </w:r>
      <w:r w:rsidRPr="004F2573">
        <w:t xml:space="preserve"> Ibid.</w:t>
      </w:r>
    </w:p>
  </w:footnote>
  <w:footnote w:id="19">
    <w:p w14:paraId="283B5D25" w14:textId="77777777" w:rsidR="00BA21C2" w:rsidRPr="004F2573" w:rsidRDefault="00BA21C2" w:rsidP="00463813">
      <w:pPr>
        <w:pStyle w:val="FootnoteText"/>
        <w:rPr>
          <w:lang w:val="en-CA"/>
        </w:rPr>
      </w:pPr>
      <w:r w:rsidRPr="004F2573">
        <w:rPr>
          <w:rStyle w:val="FootnoteReference"/>
        </w:rPr>
        <w:footnoteRef/>
      </w:r>
      <w:r w:rsidRPr="004F2573">
        <w:t xml:space="preserve"> </w:t>
      </w:r>
      <w:r>
        <w:t>Voir</w:t>
      </w:r>
      <w:r w:rsidRPr="004F2573">
        <w:t xml:space="preserve"> Calgary Emergency Management Agency, </w:t>
      </w:r>
      <w:r>
        <w:t>«</w:t>
      </w:r>
      <w:r w:rsidRPr="004F2573">
        <w:t>Persons with Disabilities Guide” (2015), online (pdf): &lt;www.calgary.ca/csps/cema/prepare-for-an-emergency/preparing-for-an-emergency-with-a-disability.html&gt;.</w:t>
      </w:r>
    </w:p>
  </w:footnote>
  <w:footnote w:id="20">
    <w:p w14:paraId="087122BF" w14:textId="77777777" w:rsidR="00BA21C2" w:rsidRPr="004F2573" w:rsidRDefault="00BA21C2" w:rsidP="00463813">
      <w:pPr>
        <w:pStyle w:val="FootnoteText"/>
        <w:rPr>
          <w:lang w:val="en-CA"/>
        </w:rPr>
      </w:pPr>
      <w:r w:rsidRPr="004F2573">
        <w:rPr>
          <w:rStyle w:val="FootnoteReference"/>
        </w:rPr>
        <w:footnoteRef/>
      </w:r>
      <w:r w:rsidRPr="004F2573">
        <w:t xml:space="preserve"> </w:t>
      </w:r>
      <w:r>
        <w:t>Voir</w:t>
      </w:r>
      <w:r w:rsidRPr="004F2573">
        <w:t xml:space="preserve"> </w:t>
      </w:r>
      <w:r>
        <w:t>«</w:t>
      </w:r>
      <w:r w:rsidRPr="004F2573">
        <w:t xml:space="preserve">Build an emergency kit”, online: </w:t>
      </w:r>
      <w:r w:rsidRPr="004F2573">
        <w:rPr>
          <w:i/>
          <w:iCs/>
        </w:rPr>
        <w:t>Government of Alberta</w:t>
      </w:r>
      <w:r w:rsidRPr="004F2573">
        <w:t xml:space="preserve"> &lt; www.alberta.ca/build-an-emergency-kit.aspx&gt;.</w:t>
      </w:r>
    </w:p>
  </w:footnote>
  <w:footnote w:id="21">
    <w:p w14:paraId="774EA5BE" w14:textId="77777777" w:rsidR="00BA21C2" w:rsidRPr="004F2573" w:rsidRDefault="00BA21C2" w:rsidP="00463813">
      <w:pPr>
        <w:pStyle w:val="FootnoteText"/>
        <w:rPr>
          <w:lang w:val="en-CA"/>
        </w:rPr>
      </w:pPr>
      <w:r w:rsidRPr="004F2573">
        <w:rPr>
          <w:rStyle w:val="FootnoteReference"/>
        </w:rPr>
        <w:footnoteRef/>
      </w:r>
      <w:r w:rsidRPr="004F2573">
        <w:t xml:space="preserve"> </w:t>
      </w:r>
      <w:r>
        <w:t>Voir</w:t>
      </w:r>
      <w:r w:rsidRPr="004F2573">
        <w:t xml:space="preserve"> Prince Edward Island Office of Public Safety, </w:t>
      </w:r>
      <w:r>
        <w:t>«</w:t>
      </w:r>
      <w:r w:rsidRPr="004F2573">
        <w:t>Your Emergency Preparedness Guide” at 12–14, online (pdf): &lt;www.princeedwardisland.ca/sites/default/files/publications/ops-preguide.pdf&gt;.</w:t>
      </w:r>
    </w:p>
  </w:footnote>
  <w:footnote w:id="22">
    <w:p w14:paraId="1F39583F" w14:textId="77777777" w:rsidR="00BA21C2" w:rsidRPr="004F2573" w:rsidRDefault="00BA21C2" w:rsidP="00463813">
      <w:pPr>
        <w:pStyle w:val="FootnoteText"/>
      </w:pPr>
      <w:r w:rsidRPr="004F2573">
        <w:rPr>
          <w:rStyle w:val="FootnoteReference"/>
        </w:rPr>
        <w:footnoteRef/>
      </w:r>
      <w:r w:rsidRPr="004F2573">
        <w:t xml:space="preserve"> </w:t>
      </w:r>
      <w:r>
        <w:t>Voir</w:t>
      </w:r>
      <w:r w:rsidRPr="004F2573">
        <w:t xml:space="preserve"> Christian Skoog, </w:t>
      </w:r>
      <w:r>
        <w:t>«</w:t>
      </w:r>
      <w:r w:rsidRPr="004F2573">
        <w:t xml:space="preserve">Leave No Child Behind”, </w:t>
      </w:r>
      <w:r w:rsidRPr="004F2573">
        <w:rPr>
          <w:i/>
          <w:iCs/>
        </w:rPr>
        <w:t xml:space="preserve">Salud Púbilca de México </w:t>
      </w:r>
      <w:r w:rsidRPr="004F2573">
        <w:t>(2017) 349.</w:t>
      </w:r>
    </w:p>
  </w:footnote>
  <w:footnote w:id="23">
    <w:p w14:paraId="75FB23DA" w14:textId="77777777" w:rsidR="00BA21C2" w:rsidRPr="004F2573" w:rsidRDefault="00BA21C2" w:rsidP="00463813">
      <w:pPr>
        <w:pStyle w:val="FootnoteText"/>
        <w:rPr>
          <w:lang w:val="en-CA"/>
        </w:rPr>
      </w:pPr>
      <w:r w:rsidRPr="004F2573">
        <w:rPr>
          <w:rStyle w:val="FootnoteReference"/>
        </w:rPr>
        <w:footnoteRef/>
      </w:r>
      <w:r w:rsidRPr="004F2573">
        <w:t xml:space="preserve"> </w:t>
      </w:r>
      <w:r>
        <w:t>Voir</w:t>
      </w:r>
      <w:r w:rsidRPr="004F2573">
        <w:t xml:space="preserve"> Smith et al, </w:t>
      </w:r>
      <w:r>
        <w:t>«</w:t>
      </w:r>
      <w:r w:rsidRPr="004F2573">
        <w:t xml:space="preserve">Disability and Climate Resilience” (2017) at 37. </w:t>
      </w:r>
    </w:p>
  </w:footnote>
  <w:footnote w:id="24">
    <w:p w14:paraId="3E9B6086" w14:textId="77777777" w:rsidR="00BA21C2" w:rsidRPr="004F2573" w:rsidRDefault="00BA21C2" w:rsidP="00463813">
      <w:pPr>
        <w:pStyle w:val="FootnoteText"/>
        <w:rPr>
          <w:lang w:val="en-CA"/>
        </w:rPr>
      </w:pPr>
      <w:r w:rsidRPr="004F2573">
        <w:rPr>
          <w:rStyle w:val="FootnoteReference"/>
        </w:rPr>
        <w:footnoteRef/>
      </w:r>
      <w:r w:rsidRPr="004F2573">
        <w:t xml:space="preserve"> </w:t>
      </w:r>
      <w:r>
        <w:t>Voir</w:t>
      </w:r>
      <w:r w:rsidRPr="004F2573">
        <w:t xml:space="preserve"> Coalition of Persons with Disabilities, </w:t>
      </w:r>
      <w:r>
        <w:t>«</w:t>
      </w:r>
      <w:r w:rsidRPr="004F2573">
        <w:t>Shared Responsibility: An Inclusive Emergency Planning Guide, A Resource for First Responders and Community Leaders” (2015), online (pdf): &lt;codnl.ca/wp-content/uploads/2015/03/FINAL-Guide-to-Emergency-Planning-March-9.pdf&gt;.</w:t>
      </w:r>
    </w:p>
  </w:footnote>
  <w:footnote w:id="25">
    <w:p w14:paraId="69D2D81B" w14:textId="77777777" w:rsidR="00BA21C2" w:rsidRPr="004F2573" w:rsidRDefault="00BA21C2" w:rsidP="00463813">
      <w:pPr>
        <w:pStyle w:val="FootnoteText"/>
      </w:pPr>
      <w:r w:rsidRPr="004F2573">
        <w:rPr>
          <w:rStyle w:val="FootnoteReference"/>
        </w:rPr>
        <w:footnoteRef/>
      </w:r>
      <w:r w:rsidRPr="004F2573">
        <w:t xml:space="preserve"> </w:t>
      </w:r>
      <w:r w:rsidRPr="004F2573">
        <w:rPr>
          <w:i/>
          <w:iCs/>
        </w:rPr>
        <w:t xml:space="preserve">Ibid </w:t>
      </w:r>
      <w:r w:rsidRPr="004F2573">
        <w:t xml:space="preserve">at 5. </w:t>
      </w:r>
    </w:p>
  </w:footnote>
  <w:footnote w:id="26">
    <w:p w14:paraId="58B9856F" w14:textId="77777777" w:rsidR="00BA21C2" w:rsidRPr="004F2573" w:rsidRDefault="00BA21C2" w:rsidP="00463813">
      <w:pPr>
        <w:pStyle w:val="FootnoteText"/>
        <w:rPr>
          <w:lang w:val="en-CA"/>
        </w:rPr>
      </w:pPr>
      <w:r w:rsidRPr="004F2573">
        <w:rPr>
          <w:rStyle w:val="FootnoteReference"/>
        </w:rPr>
        <w:footnoteRef/>
      </w:r>
      <w:r w:rsidRPr="004F2573">
        <w:t xml:space="preserve"> </w:t>
      </w:r>
      <w:r>
        <w:t>Voir</w:t>
      </w:r>
      <w:r w:rsidRPr="004F2573">
        <w:t xml:space="preserve"> Government of Northwest Territories, </w:t>
      </w:r>
      <w:r>
        <w:t>«</w:t>
      </w:r>
      <w:r w:rsidRPr="004F2573">
        <w:t>NTW Emergency Plant” (2018), online (pdf): &lt;www.maca.gov.nt.ca/sites/maca/files/resources/nwt_emergency_plan.pdf&gt;.</w:t>
      </w:r>
    </w:p>
  </w:footnote>
  <w:footnote w:id="27">
    <w:p w14:paraId="6040D64E" w14:textId="77777777" w:rsidR="00BA21C2" w:rsidRPr="004F2573" w:rsidRDefault="00BA21C2" w:rsidP="00463813">
      <w:pPr>
        <w:pStyle w:val="FootnoteText"/>
      </w:pPr>
      <w:r w:rsidRPr="004F2573">
        <w:rPr>
          <w:rStyle w:val="FootnoteReference"/>
        </w:rPr>
        <w:footnoteRef/>
      </w:r>
      <w:r w:rsidRPr="004F2573">
        <w:t xml:space="preserve"> </w:t>
      </w:r>
      <w:r w:rsidRPr="004F2573">
        <w:rPr>
          <w:i/>
          <w:iCs/>
        </w:rPr>
        <w:t>Ibid</w:t>
      </w:r>
      <w:r w:rsidRPr="004F2573">
        <w:t xml:space="preserve"> at 14. </w:t>
      </w:r>
    </w:p>
  </w:footnote>
  <w:footnote w:id="28">
    <w:p w14:paraId="326A4627" w14:textId="137BBBCF" w:rsidR="00BA21C2" w:rsidRPr="004F2573" w:rsidRDefault="00BA21C2" w:rsidP="00463813">
      <w:pPr>
        <w:pStyle w:val="FootnoteText"/>
        <w:rPr>
          <w:lang w:val="en-CA"/>
        </w:rPr>
      </w:pPr>
      <w:r w:rsidRPr="004F2573">
        <w:rPr>
          <w:rStyle w:val="FootnoteReference"/>
        </w:rPr>
        <w:footnoteRef/>
      </w:r>
      <w:r w:rsidRPr="004F2573">
        <w:t xml:space="preserve"> </w:t>
      </w:r>
      <w:r>
        <w:t>Voir</w:t>
      </w:r>
      <w:r w:rsidRPr="004F2573">
        <w:t xml:space="preserve"> Jodoin, Lofts &amp; Ananthamoorthy, </w:t>
      </w:r>
      <w:r w:rsidRPr="004F2573">
        <w:rPr>
          <w:i/>
          <w:iCs/>
        </w:rPr>
        <w:t>supra</w:t>
      </w:r>
      <w:r w:rsidRPr="004F2573">
        <w:t xml:space="preserve"> note </w:t>
      </w:r>
      <w:r w:rsidRPr="004F2573">
        <w:fldChar w:fldCharType="begin"/>
      </w:r>
      <w:r w:rsidRPr="004F2573">
        <w:instrText xml:space="preserve"> NOTEREF _Ref55330300 \h  \* MERGEFORMAT </w:instrText>
      </w:r>
      <w:r w:rsidRPr="004F2573">
        <w:fldChar w:fldCharType="separate"/>
      </w:r>
      <w:r w:rsidR="006757CE">
        <w:rPr>
          <w:b/>
          <w:bCs/>
        </w:rPr>
        <w:t>Error! Bookmark not defined.</w:t>
      </w:r>
      <w:r w:rsidRPr="004F2573">
        <w:fldChar w:fldCharType="end"/>
      </w:r>
      <w:r w:rsidRPr="004F2573">
        <w:t xml:space="preserve"> at 27–28.</w:t>
      </w:r>
    </w:p>
  </w:footnote>
  <w:footnote w:id="29">
    <w:p w14:paraId="32121B83" w14:textId="21B88795" w:rsidR="00BA21C2" w:rsidRPr="004F2573" w:rsidRDefault="00BA21C2" w:rsidP="00463813">
      <w:pPr>
        <w:pStyle w:val="FootnoteText"/>
        <w:rPr>
          <w:lang w:val="en-CA"/>
        </w:rPr>
      </w:pPr>
      <w:r w:rsidRPr="004F2573">
        <w:rPr>
          <w:rStyle w:val="FootnoteReference"/>
        </w:rPr>
        <w:footnoteRef/>
      </w:r>
      <w:r w:rsidRPr="004F2573">
        <w:t xml:space="preserve"> </w:t>
      </w:r>
      <w:r>
        <w:t>Voir</w:t>
      </w:r>
      <w:r w:rsidRPr="004F2573">
        <w:t xml:space="preserve"> Analytical Study, </w:t>
      </w:r>
      <w:r w:rsidRPr="004F2573">
        <w:rPr>
          <w:i/>
          <w:iCs/>
        </w:rPr>
        <w:t>supra</w:t>
      </w:r>
      <w:r w:rsidRPr="004F2573">
        <w:t xml:space="preserve"> note </w:t>
      </w:r>
      <w:r w:rsidRPr="004F2573">
        <w:fldChar w:fldCharType="begin"/>
      </w:r>
      <w:r w:rsidRPr="004F2573">
        <w:instrText xml:space="preserve"> NOTEREF _Ref57148804 \h </w:instrText>
      </w:r>
      <w:r>
        <w:instrText xml:space="preserve"> \* MERGEFORMAT </w:instrText>
      </w:r>
      <w:r w:rsidRPr="004F2573">
        <w:fldChar w:fldCharType="separate"/>
      </w:r>
      <w:r w:rsidR="006757CE">
        <w:t>3</w:t>
      </w:r>
      <w:r w:rsidRPr="004F2573">
        <w:fldChar w:fldCharType="end"/>
      </w:r>
      <w:r w:rsidRPr="004F2573">
        <w:t xml:space="preserve"> at 12–13. </w:t>
      </w:r>
    </w:p>
  </w:footnote>
  <w:footnote w:id="30">
    <w:p w14:paraId="7BB64628" w14:textId="77777777" w:rsidR="00BA21C2" w:rsidRPr="004F2573" w:rsidRDefault="00BA21C2" w:rsidP="00463813">
      <w:pPr>
        <w:pStyle w:val="FootnoteText"/>
      </w:pPr>
      <w:r w:rsidRPr="004F2573">
        <w:rPr>
          <w:rStyle w:val="FootnoteReference"/>
        </w:rPr>
        <w:footnoteRef/>
      </w:r>
      <w:r w:rsidRPr="004F2573">
        <w:t xml:space="preserve"> </w:t>
      </w:r>
      <w:r>
        <w:t>Voir</w:t>
      </w:r>
      <w:r w:rsidRPr="004F2573">
        <w:t xml:space="preserve"> Government of Canada, </w:t>
      </w:r>
      <w:r>
        <w:t>«</w:t>
      </w:r>
      <w:r w:rsidRPr="004F2573">
        <w:t>Federal Adaptation Policy Framework” (2011) at 4, online (pdf): &lt;www.canada.ca/content/dam/eccc/migration/cc/content/2/b/2/2b2a953e-756b-4e8c-a2ba-3fbdc3324dba/4214_federal-20adaptation-20policy-20framework_en.pdf&gt;.</w:t>
      </w:r>
    </w:p>
  </w:footnote>
  <w:footnote w:id="31">
    <w:p w14:paraId="1AAE5702" w14:textId="77777777" w:rsidR="00BA21C2" w:rsidRPr="004F2573" w:rsidRDefault="00BA21C2" w:rsidP="00463813">
      <w:pPr>
        <w:pStyle w:val="FootnoteText"/>
        <w:rPr>
          <w:lang w:val="en-CA"/>
        </w:rPr>
      </w:pPr>
      <w:r w:rsidRPr="004F2573">
        <w:rPr>
          <w:rStyle w:val="FootnoteReference"/>
        </w:rPr>
        <w:footnoteRef/>
      </w:r>
      <w:r w:rsidRPr="004F2573">
        <w:t xml:space="preserve"> </w:t>
      </w:r>
      <w:r w:rsidRPr="004F2573">
        <w:rPr>
          <w:i/>
          <w:iCs/>
        </w:rPr>
        <w:t>Ibid</w:t>
      </w:r>
      <w:r w:rsidRPr="004F2573">
        <w:t xml:space="preserve"> at 181. </w:t>
      </w:r>
    </w:p>
  </w:footnote>
  <w:footnote w:id="32">
    <w:p w14:paraId="2D4C9F8D" w14:textId="77777777" w:rsidR="00BA21C2" w:rsidRPr="004F2573" w:rsidRDefault="00BA21C2" w:rsidP="00463813">
      <w:pPr>
        <w:pStyle w:val="FootnoteText"/>
        <w:rPr>
          <w:lang w:val="en-CA"/>
        </w:rPr>
      </w:pPr>
      <w:r w:rsidRPr="004F2573">
        <w:rPr>
          <w:rStyle w:val="FootnoteReference"/>
        </w:rPr>
        <w:footnoteRef/>
      </w:r>
      <w:r w:rsidRPr="004F2573">
        <w:t xml:space="preserve"> </w:t>
      </w:r>
      <w:r>
        <w:t>Voir</w:t>
      </w:r>
      <w:r w:rsidRPr="004F2573">
        <w:t xml:space="preserve"> </w:t>
      </w:r>
      <w:r>
        <w:t>«</w:t>
      </w:r>
      <w:r w:rsidRPr="004F2573">
        <w:t xml:space="preserve">Adapting to a Changing Climate in Nova Scotia: Vulnerability Assessment and Adaptation Options, Final Report” (2005) </w:t>
      </w:r>
      <w:r w:rsidRPr="004F2573">
        <w:rPr>
          <w:lang w:val="en-CA"/>
        </w:rPr>
        <w:t>at 40, online (pdf): &lt;climatechange.novascotia.ca/sites/default/files/uploads/Adapting_to_a_Changing_Climate_in_NS.pdf&gt;</w:t>
      </w:r>
    </w:p>
  </w:footnote>
  <w:footnote w:id="33">
    <w:p w14:paraId="6F91A40F" w14:textId="77777777" w:rsidR="00BA21C2" w:rsidRPr="00AE6C3C" w:rsidRDefault="00BA21C2" w:rsidP="00463813">
      <w:pPr>
        <w:pStyle w:val="FootnoteText"/>
        <w:rPr>
          <w:lang w:val="en-CA"/>
        </w:rPr>
      </w:pPr>
      <w:r>
        <w:rPr>
          <w:rStyle w:val="FootnoteReference"/>
        </w:rPr>
        <w:footnoteRef/>
      </w:r>
      <w:r>
        <w:t xml:space="preserve"> Voir</w:t>
      </w:r>
      <w:r w:rsidRPr="00C00F3F">
        <w:t xml:space="preserve"> </w:t>
      </w:r>
      <w:r>
        <w:t>«</w:t>
      </w:r>
      <w:r w:rsidRPr="00C00F3F">
        <w:t>Climate Preparedness and Adaptation Strategy: Actions for 2022-2025” ( 2022) at 31, 36, online (pdf): &lt;</w:t>
      </w:r>
      <w:r w:rsidRPr="00AE6C3C">
        <w:t xml:space="preserve"> https://www2.gov.bc.ca/assets/gov/environment/climate-change/adaptation/cpas.pdf</w:t>
      </w:r>
      <w:r w:rsidRPr="00C00F3F">
        <w:t xml:space="preserve">&gt;; </w:t>
      </w:r>
      <w:r>
        <w:t>«</w:t>
      </w:r>
      <w:r w:rsidRPr="00C00F3F">
        <w:t>Calgary Climate Strategy: Pathways to 2050” (2022) at 89, online:  &lt;</w:t>
      </w:r>
      <w:r w:rsidRPr="00584F74">
        <w:t xml:space="preserve"> https://www.calgary.ca/environment/climate/climate-strategy.html#:~:text=Our%20strategy&amp;text=Approved%20by%20Council%20July%205,an%20accelerated%20pace%20and%20scale.</w:t>
      </w:r>
      <w:r>
        <w:t xml:space="preserve">&gt;. </w:t>
      </w:r>
    </w:p>
  </w:footnote>
  <w:footnote w:id="34">
    <w:p w14:paraId="414FCA5C" w14:textId="77777777" w:rsidR="00BA21C2" w:rsidRPr="00AE6C3C" w:rsidRDefault="00BA21C2" w:rsidP="00463813">
      <w:pPr>
        <w:pStyle w:val="FootnoteText"/>
      </w:pPr>
      <w:r>
        <w:rPr>
          <w:rStyle w:val="FootnoteReference"/>
        </w:rPr>
        <w:footnoteRef/>
      </w:r>
      <w:r>
        <w:t xml:space="preserve"> «Building Resilience: Climate Adaptation Plan</w:t>
      </w:r>
      <w:r w:rsidR="009B4750">
        <w:t>”</w:t>
      </w:r>
      <w:r>
        <w:t xml:space="preserve"> (2022) at 25, online (pdf): &lt;</w:t>
      </w:r>
      <w:r w:rsidRPr="00C30ADB">
        <w:t xml:space="preserve"> https://www.princeedwardisland.ca/sites/default/files/publications/building_resilience_climate_adaptation_plan_oct_2022.pdf</w:t>
      </w:r>
      <w:r>
        <w:t xml:space="preserve">&gt;. </w:t>
      </w:r>
    </w:p>
  </w:footnote>
  <w:footnote w:id="35">
    <w:p w14:paraId="2D130F74" w14:textId="77777777" w:rsidR="00BA21C2" w:rsidRPr="00AE6C3C" w:rsidRDefault="00BA21C2" w:rsidP="00463813">
      <w:pPr>
        <w:pStyle w:val="FootnoteText"/>
        <w:rPr>
          <w:lang w:val="en-CA"/>
        </w:rPr>
      </w:pPr>
      <w:r>
        <w:rPr>
          <w:rStyle w:val="FootnoteReference"/>
        </w:rPr>
        <w:footnoteRef/>
      </w:r>
      <w:r>
        <w:t xml:space="preserve"> Voir</w:t>
      </w:r>
      <w:r w:rsidRPr="00AE6C3C">
        <w:t xml:space="preserve"> </w:t>
      </w:r>
      <w:r w:rsidRPr="00C22C1B">
        <w:t>Analytical Study on the Promotion and Protection of the Rights of Persons with Disabilities in the Context of Climate Change, supra note 3.</w:t>
      </w:r>
    </w:p>
  </w:footnote>
  <w:footnote w:id="36">
    <w:p w14:paraId="4F449B6C" w14:textId="6EC06C78" w:rsidR="00BA21C2" w:rsidRPr="004F2573" w:rsidRDefault="00BA21C2" w:rsidP="00463813">
      <w:pPr>
        <w:pStyle w:val="FootnoteText"/>
        <w:rPr>
          <w:lang w:val="en-CA"/>
        </w:rPr>
      </w:pPr>
      <w:r w:rsidRPr="004F2573">
        <w:rPr>
          <w:rStyle w:val="FootnoteReference"/>
        </w:rPr>
        <w:footnoteRef/>
      </w:r>
      <w:r w:rsidRPr="004F2573">
        <w:t xml:space="preserve"> </w:t>
      </w:r>
      <w:r>
        <w:t>Voir</w:t>
      </w:r>
      <w:r w:rsidRPr="004F2573">
        <w:t xml:space="preserve"> Jodoin, Lofts &amp; Ananthamoorthy, </w:t>
      </w:r>
      <w:r w:rsidRPr="004F2573">
        <w:rPr>
          <w:i/>
          <w:iCs/>
        </w:rPr>
        <w:t xml:space="preserve">supra </w:t>
      </w:r>
      <w:r w:rsidRPr="004F2573">
        <w:t xml:space="preserve">note </w:t>
      </w:r>
      <w:r w:rsidRPr="004F2573">
        <w:fldChar w:fldCharType="begin"/>
      </w:r>
      <w:r w:rsidRPr="004F2573">
        <w:instrText xml:space="preserve"> NOTEREF _Ref55330300 \h  \* MERGEFORMAT </w:instrText>
      </w:r>
      <w:r w:rsidRPr="004F2573">
        <w:fldChar w:fldCharType="separate"/>
      </w:r>
      <w:r w:rsidR="006757CE">
        <w:rPr>
          <w:b/>
          <w:bCs/>
        </w:rPr>
        <w:t>Error! Bookmark not defined.</w:t>
      </w:r>
      <w:r w:rsidRPr="004F2573">
        <w:fldChar w:fldCharType="end"/>
      </w:r>
      <w:r w:rsidRPr="004F2573">
        <w:t xml:space="preserve"> at 23. </w:t>
      </w:r>
    </w:p>
  </w:footnote>
  <w:footnote w:id="37">
    <w:p w14:paraId="160B669D" w14:textId="25183A89" w:rsidR="00BA21C2" w:rsidRPr="004F2573" w:rsidRDefault="00BA21C2" w:rsidP="00463813">
      <w:pPr>
        <w:pStyle w:val="FootnoteText"/>
      </w:pPr>
      <w:r w:rsidRPr="004F2573">
        <w:rPr>
          <w:rStyle w:val="FootnoteReference"/>
        </w:rPr>
        <w:footnoteRef/>
      </w:r>
      <w:r w:rsidRPr="004F2573">
        <w:t xml:space="preserve"> </w:t>
      </w:r>
      <w:r>
        <w:t>Voir</w:t>
      </w:r>
      <w:r w:rsidRPr="004F2573">
        <w:t xml:space="preserve"> </w:t>
      </w:r>
      <w:r w:rsidRPr="004F2573">
        <w:fldChar w:fldCharType="begin" w:fldLock="1"/>
      </w:r>
      <w:r w:rsidRPr="004F2573">
        <w:instrText>ADDIN CSL_CITATION {"citationItems":[{"id":"ITEM-1","itemData":{"DOI":"UN Doc. A/61/611 (2006)","ISBN":"9211302617","abstract":"Convention on the Rights of Persons with Disabilities, GA Res 61/106, UN Doc A/RES/61/106","author":[{"dropping-particle":"","family":"United Nations General Assembly","given":"","non-dropping-particle":"","parse-names":false,"suffix":""}],"id":"ITEM-1","issued":{"date-parts":[["0"]]},"title":"Convention on the Rights of Persons with Disabilities, GA Res 61/106, UN Doc A/RES/61/106","type":"article"},"uris":["http://www.mendeley.com/documents/?uuid=c60c57fb-c2a4-46a6-b890-7985e0010e4e"]}],"mendeley":{"formattedCitation":"United Nations General Assembly (n 52).","manualFormatting":"UNCRPD, supra note 3, ","plainTextFormattedCitation":"United Nations General Assembly (n 52).","previouslyFormattedCitation":"United Nations General Assembly (n 51)."},"properties":{"noteIndex":85},"schema":"https://github.com/citation-style-language/schema/raw/master/csl-citation.json"}</w:instrText>
      </w:r>
      <w:r w:rsidRPr="004F2573">
        <w:fldChar w:fldCharType="separate"/>
      </w:r>
      <w:r w:rsidRPr="004F2573">
        <w:rPr>
          <w:noProof/>
        </w:rPr>
        <w:t xml:space="preserve">UNCRPD, </w:t>
      </w:r>
      <w:r w:rsidRPr="004F2573">
        <w:rPr>
          <w:i/>
          <w:noProof/>
        </w:rPr>
        <w:t>supra</w:t>
      </w:r>
      <w:r w:rsidRPr="004F2573">
        <w:rPr>
          <w:noProof/>
        </w:rPr>
        <w:t xml:space="preserve"> note </w:t>
      </w:r>
      <w:r w:rsidRPr="004F2573">
        <w:rPr>
          <w:noProof/>
        </w:rPr>
        <w:fldChar w:fldCharType="begin"/>
      </w:r>
      <w:r w:rsidRPr="004F2573">
        <w:rPr>
          <w:noProof/>
        </w:rPr>
        <w:instrText xml:space="preserve"> NOTEREF _Ref30759356 \h  \* MERGEFORMAT </w:instrText>
      </w:r>
      <w:r w:rsidRPr="004F2573">
        <w:rPr>
          <w:noProof/>
        </w:rPr>
      </w:r>
      <w:r w:rsidRPr="004F2573">
        <w:rPr>
          <w:noProof/>
        </w:rPr>
        <w:fldChar w:fldCharType="separate"/>
      </w:r>
      <w:r w:rsidR="006757CE">
        <w:rPr>
          <w:noProof/>
        </w:rPr>
        <w:t>5</w:t>
      </w:r>
      <w:r w:rsidRPr="004F2573">
        <w:rPr>
          <w:noProof/>
        </w:rPr>
        <w:fldChar w:fldCharType="end"/>
      </w:r>
      <w:r w:rsidRPr="004F2573">
        <w:rPr>
          <w:noProof/>
        </w:rPr>
        <w:t xml:space="preserve">, </w:t>
      </w:r>
      <w:r w:rsidRPr="004F2573">
        <w:fldChar w:fldCharType="end"/>
      </w:r>
      <w:r w:rsidRPr="004F2573">
        <w:rPr>
          <w:noProof/>
        </w:rPr>
        <w:t>art 4(1)(c).</w:t>
      </w:r>
    </w:p>
  </w:footnote>
  <w:footnote w:id="38">
    <w:p w14:paraId="4E6C497C" w14:textId="77777777" w:rsidR="00BA21C2" w:rsidRPr="004F2573" w:rsidRDefault="00BA21C2" w:rsidP="00463813">
      <w:pPr>
        <w:pStyle w:val="FootnoteText"/>
        <w:rPr>
          <w:lang w:val="en-CA"/>
        </w:rPr>
      </w:pPr>
      <w:r w:rsidRPr="004F2573">
        <w:rPr>
          <w:rStyle w:val="FootnoteReference"/>
        </w:rPr>
        <w:footnoteRef/>
      </w:r>
      <w:r w:rsidRPr="004F2573">
        <w:t xml:space="preserve"> </w:t>
      </w:r>
      <w:r>
        <w:t>Voir</w:t>
      </w:r>
      <w:r w:rsidRPr="004F2573">
        <w:t xml:space="preserve"> Province of New Brunswick, </w:t>
      </w:r>
      <w:r>
        <w:t>«</w:t>
      </w:r>
      <w:r w:rsidRPr="004F2573">
        <w:t>Transitioning to a Low-Carbon Economy: New Brunswick’s Climate Change Action Plant”, online (pdf): &lt;www2.gnb.ca/content/dam/gnb/Departments/env/pdf/Climate-Climatiques/TransitioningToALowCarbonEconomy.pdf&gt;.</w:t>
      </w:r>
    </w:p>
  </w:footnote>
  <w:footnote w:id="39">
    <w:p w14:paraId="2B4BF995" w14:textId="77777777" w:rsidR="00BA21C2" w:rsidRPr="004F2573" w:rsidRDefault="00BA21C2" w:rsidP="00463813">
      <w:pPr>
        <w:pStyle w:val="FootnoteText"/>
        <w:rPr>
          <w:lang w:val="en-CA"/>
        </w:rPr>
      </w:pPr>
      <w:r w:rsidRPr="004F2573">
        <w:rPr>
          <w:rStyle w:val="FootnoteReference"/>
        </w:rPr>
        <w:footnoteRef/>
      </w:r>
      <w:r w:rsidRPr="004F2573">
        <w:t xml:space="preserve"> </w:t>
      </w:r>
      <w:r>
        <w:t>Voir</w:t>
      </w:r>
      <w:r w:rsidRPr="004F2573">
        <w:t xml:space="preserve"> Government of Saskatchewan, </w:t>
      </w:r>
      <w:r>
        <w:t>«</w:t>
      </w:r>
      <w:r w:rsidRPr="004F2573">
        <w:t>A Made-in-Saskatchewan Climate Change Strategy” (2017), online (pdf): &lt;publications.saskatchewan.ca/api/v1/products/88202/formats/104890/download&gt;.</w:t>
      </w:r>
    </w:p>
  </w:footnote>
  <w:footnote w:id="40">
    <w:p w14:paraId="1CB2934F" w14:textId="2EAB1116" w:rsidR="00BA21C2" w:rsidRPr="004F2573" w:rsidRDefault="00BA21C2" w:rsidP="00463813">
      <w:pPr>
        <w:pStyle w:val="FootnoteText"/>
        <w:rPr>
          <w:lang w:val="en-CA"/>
        </w:rPr>
      </w:pPr>
      <w:r w:rsidRPr="004F2573">
        <w:rPr>
          <w:rStyle w:val="FootnoteReference"/>
        </w:rPr>
        <w:footnoteRef/>
      </w:r>
      <w:r w:rsidRPr="004F2573">
        <w:t xml:space="preserve"> </w:t>
      </w:r>
      <w:r>
        <w:t>Voir</w:t>
      </w:r>
      <w:r w:rsidRPr="004F2573">
        <w:t xml:space="preserve"> Toronto’s First Resilience Strategy</w:t>
      </w:r>
      <w:r w:rsidRPr="004F2573">
        <w:rPr>
          <w:i/>
          <w:iCs/>
        </w:rPr>
        <w:t>, supra</w:t>
      </w:r>
      <w:r w:rsidRPr="004F2573">
        <w:t xml:space="preserve"> note </w:t>
      </w:r>
      <w:r w:rsidRPr="004F2573">
        <w:fldChar w:fldCharType="begin"/>
      </w:r>
      <w:r w:rsidRPr="004F2573">
        <w:instrText xml:space="preserve"> NOTEREF _Ref54315516 \h  \* MERGEFORMAT </w:instrText>
      </w:r>
      <w:r w:rsidRPr="004F2573">
        <w:fldChar w:fldCharType="separate"/>
      </w:r>
      <w:r w:rsidR="006757CE">
        <w:t>11</w:t>
      </w:r>
      <w:r w:rsidRPr="004F2573">
        <w:fldChar w:fldCharType="end"/>
      </w:r>
      <w:r w:rsidRPr="004F2573">
        <w:t xml:space="preserve">. </w:t>
      </w:r>
    </w:p>
  </w:footnote>
  <w:footnote w:id="41">
    <w:p w14:paraId="09CA10CC" w14:textId="77777777" w:rsidR="00BA21C2" w:rsidRPr="004F2573" w:rsidRDefault="00BA21C2" w:rsidP="00463813">
      <w:pPr>
        <w:pStyle w:val="FootnoteText"/>
      </w:pPr>
      <w:r w:rsidRPr="004F2573">
        <w:rPr>
          <w:rStyle w:val="FootnoteReference"/>
        </w:rPr>
        <w:footnoteRef/>
      </w:r>
      <w:r w:rsidRPr="004F2573">
        <w:t xml:space="preserve"> </w:t>
      </w:r>
      <w:r w:rsidRPr="004F2573">
        <w:rPr>
          <w:i/>
          <w:iCs/>
        </w:rPr>
        <w:t>Ibid</w:t>
      </w:r>
      <w:r w:rsidRPr="004F2573">
        <w:t xml:space="preserve"> at 106. </w:t>
      </w:r>
    </w:p>
  </w:footnote>
  <w:footnote w:id="42">
    <w:p w14:paraId="27F32672" w14:textId="77777777" w:rsidR="00BA21C2" w:rsidRPr="004F2573" w:rsidRDefault="00BA21C2" w:rsidP="00463813">
      <w:pPr>
        <w:pStyle w:val="FootnoteText"/>
        <w:rPr>
          <w:lang w:val="en-CA"/>
        </w:rPr>
      </w:pPr>
      <w:r w:rsidRPr="004F2573">
        <w:rPr>
          <w:rStyle w:val="FootnoteReference"/>
        </w:rPr>
        <w:footnoteRef/>
      </w:r>
      <w:r w:rsidRPr="004F2573">
        <w:t xml:space="preserve"> </w:t>
      </w:r>
      <w:r>
        <w:t>Voir</w:t>
      </w:r>
      <w:r w:rsidRPr="004F2573">
        <w:t xml:space="preserve"> Francine Kopun, </w:t>
      </w:r>
      <w:r>
        <w:t>«</w:t>
      </w:r>
      <w:r w:rsidRPr="004F2573">
        <w:rPr>
          <w:noProof/>
        </w:rPr>
        <w:t xml:space="preserve">A Look at TTC Accessibility Through the Eyes of a Rider Who Uses Two Canes”, </w:t>
      </w:r>
      <w:r w:rsidRPr="004F2573">
        <w:rPr>
          <w:i/>
          <w:iCs/>
          <w:noProof/>
        </w:rPr>
        <w:t>The Star</w:t>
      </w:r>
      <w:r w:rsidRPr="004F2573">
        <w:rPr>
          <w:noProof/>
        </w:rPr>
        <w:t xml:space="preserve"> </w:t>
      </w:r>
      <w:r w:rsidRPr="004F2573">
        <w:rPr>
          <w:smallCaps/>
          <w:noProof/>
        </w:rPr>
        <w:t>(</w:t>
      </w:r>
      <w:r w:rsidRPr="004F2573">
        <w:rPr>
          <w:noProof/>
        </w:rPr>
        <w:t xml:space="preserve">10 March 2019), online: </w:t>
      </w:r>
      <w:r w:rsidRPr="004F2573">
        <w:rPr>
          <w:rFonts w:eastAsiaTheme="minorEastAsia"/>
        </w:rPr>
        <w:t>&lt;</w:t>
      </w:r>
      <w:r w:rsidRPr="004F2573">
        <w:t>www.thestar.com/news/city_hall/2019/03/10/a-look-at-ttc-accessibility-through-the-eyes-of-a-rider-who-uses-two-canes.html</w:t>
      </w:r>
      <w:r w:rsidRPr="004F2573">
        <w:rPr>
          <w:rFonts w:eastAsiaTheme="minorEastAsia"/>
        </w:rPr>
        <w:t>&gt;</w:t>
      </w:r>
      <w:r w:rsidRPr="004F2573">
        <w:rPr>
          <w:rStyle w:val="Hyperlink"/>
          <w:rFonts w:eastAsiaTheme="minorEastAsia"/>
        </w:rPr>
        <w:t>.</w:t>
      </w:r>
    </w:p>
  </w:footnote>
  <w:footnote w:id="43">
    <w:p w14:paraId="3616B011" w14:textId="77777777" w:rsidR="00BA21C2" w:rsidRPr="004F2573" w:rsidRDefault="00BA21C2" w:rsidP="00463813">
      <w:pPr>
        <w:pStyle w:val="FootnoteText"/>
      </w:pPr>
      <w:r w:rsidRPr="004F2573">
        <w:rPr>
          <w:rStyle w:val="FootnoteReference"/>
        </w:rPr>
        <w:footnoteRef/>
      </w:r>
      <w:r w:rsidRPr="004F2573">
        <w:t xml:space="preserve"> </w:t>
      </w:r>
      <w:r>
        <w:t>Voir</w:t>
      </w:r>
      <w:r w:rsidRPr="004F2573">
        <w:t xml:space="preserve"> Allison Haynes, </w:t>
      </w:r>
      <w:r>
        <w:t>«</w:t>
      </w:r>
      <w:r w:rsidRPr="004F2573">
        <w:t xml:space="preserve">Montreal Has a Long Way to Go on Accessibility”, </w:t>
      </w:r>
      <w:r w:rsidRPr="004F2573">
        <w:rPr>
          <w:i/>
          <w:iCs/>
        </w:rPr>
        <w:t>Montreal Gazette</w:t>
      </w:r>
      <w:r w:rsidRPr="004F2573">
        <w:t xml:space="preserve"> (5 November 2018), online: &lt;montrealgazette.com/opinion/columnists/allison-hanes-montreal-has-long-way-to-go-on-accessibility&gt;.</w:t>
      </w:r>
    </w:p>
  </w:footnote>
  <w:footnote w:id="44">
    <w:p w14:paraId="1F6D4F0C" w14:textId="77777777" w:rsidR="00BA21C2" w:rsidRPr="00E44537" w:rsidRDefault="00BA21C2" w:rsidP="00463813">
      <w:pPr>
        <w:pStyle w:val="FootnoteText"/>
        <w:rPr>
          <w:lang w:val="fr-CA"/>
        </w:rPr>
      </w:pPr>
      <w:r w:rsidRPr="004F2573">
        <w:rPr>
          <w:rStyle w:val="FootnoteReference"/>
        </w:rPr>
        <w:footnoteRef/>
      </w:r>
      <w:r w:rsidRPr="00E44537">
        <w:rPr>
          <w:lang w:val="fr-CA"/>
        </w:rPr>
        <w:t xml:space="preserve"> </w:t>
      </w:r>
      <w:r>
        <w:rPr>
          <w:lang w:val="fr-CA"/>
        </w:rPr>
        <w:t>Voir</w:t>
      </w:r>
      <w:r w:rsidRPr="00E44537">
        <w:rPr>
          <w:lang w:val="fr-CA"/>
        </w:rPr>
        <w:t xml:space="preserve"> Regroupement des activists pour l’inclusion au Québec (RAPLIQ) c Société de transport de Montréal (STM) (26 May 2017), Montreal, Que CA 500-06-000739-157 (class action authorization). </w:t>
      </w:r>
    </w:p>
  </w:footnote>
  <w:footnote w:id="45">
    <w:p w14:paraId="3F7E5527" w14:textId="77777777" w:rsidR="00BA21C2" w:rsidRPr="004F2573" w:rsidRDefault="00BA21C2" w:rsidP="00463813">
      <w:pPr>
        <w:pStyle w:val="FootnoteText"/>
      </w:pPr>
      <w:r w:rsidRPr="004F2573">
        <w:rPr>
          <w:rStyle w:val="FootnoteReference"/>
        </w:rPr>
        <w:footnoteRef/>
      </w:r>
      <w:r w:rsidRPr="004F2573">
        <w:t xml:space="preserve"> </w:t>
      </w:r>
      <w:r>
        <w:t>Voir</w:t>
      </w:r>
      <w:r w:rsidRPr="004F2573">
        <w:t xml:space="preserve"> Rachel Aeillo, </w:t>
      </w:r>
      <w:r>
        <w:t>«</w:t>
      </w:r>
      <w:r w:rsidRPr="004F2573">
        <w:t xml:space="preserve">Canada Banning Plastic Bags, Straws, Cutlery and Other Single-Use Items By End of 2021”, </w:t>
      </w:r>
      <w:r w:rsidRPr="004F2573">
        <w:rPr>
          <w:i/>
          <w:iCs/>
        </w:rPr>
        <w:t xml:space="preserve">CTV News </w:t>
      </w:r>
      <w:r w:rsidRPr="004F2573">
        <w:t>(7 October 2020), online: &lt;www.ctvnews.ca/climate-and-environment/canada-banning-plastic-bags-straws-cutlery-and-other-single-use-items-by-the-end-of-2021-1.5135968&gt;.</w:t>
      </w:r>
    </w:p>
  </w:footnote>
  <w:footnote w:id="46">
    <w:p w14:paraId="6C95922E" w14:textId="77777777" w:rsidR="00BA21C2" w:rsidRPr="004F2573" w:rsidRDefault="00BA21C2" w:rsidP="00463813">
      <w:pPr>
        <w:pStyle w:val="FootnoteText"/>
      </w:pPr>
      <w:r w:rsidRPr="004F2573">
        <w:rPr>
          <w:rStyle w:val="FootnoteReference"/>
        </w:rPr>
        <w:footnoteRef/>
      </w:r>
      <w:r w:rsidRPr="004F2573">
        <w:t xml:space="preserve"> </w:t>
      </w:r>
      <w:r>
        <w:t>Voir</w:t>
      </w:r>
      <w:r w:rsidRPr="004F2573">
        <w:t xml:space="preserve"> Jacquelyn LeBel, </w:t>
      </w:r>
      <w:r>
        <w:t>«</w:t>
      </w:r>
      <w:r w:rsidRPr="004F2573">
        <w:t xml:space="preserve">Expert Raises Disability Concerns Over Proposed Single-Use Plastics Ban”, </w:t>
      </w:r>
      <w:r w:rsidRPr="004F2573">
        <w:rPr>
          <w:i/>
          <w:iCs/>
        </w:rPr>
        <w:t>Global News</w:t>
      </w:r>
      <w:r w:rsidRPr="004F2573">
        <w:t xml:space="preserve"> (12 June 2019), online: &lt;globalnews.ca/news/5379457/disability-concerns-single-use-plastics-ban/&gt;; Andrew B Jenks &amp; Kelsey M Obringer, </w:t>
      </w:r>
      <w:r>
        <w:t>«</w:t>
      </w:r>
      <w:r w:rsidRPr="004F2573">
        <w:t>The Poverty of Plastic Bans: Environmentalism’s Win is a Loss for Disabled People” (2020) 40:1 Critic Soc Policy 151 at 158.</w:t>
      </w:r>
    </w:p>
  </w:footnote>
  <w:footnote w:id="47">
    <w:p w14:paraId="4115E6D2" w14:textId="77777777" w:rsidR="00BA21C2" w:rsidRPr="004F2573" w:rsidRDefault="00BA21C2" w:rsidP="00463813">
      <w:pPr>
        <w:pStyle w:val="FootnoteText"/>
      </w:pPr>
      <w:r w:rsidRPr="004F2573">
        <w:rPr>
          <w:rStyle w:val="FootnoteReference"/>
        </w:rPr>
        <w:footnoteRef/>
      </w:r>
      <w:r w:rsidRPr="004F2573">
        <w:t xml:space="preserve"> Ibid.</w:t>
      </w:r>
    </w:p>
  </w:footnote>
  <w:footnote w:id="48">
    <w:p w14:paraId="0044E6BA" w14:textId="77777777" w:rsidR="00BA21C2" w:rsidRPr="004F2573" w:rsidRDefault="00BA21C2" w:rsidP="00463813">
      <w:pPr>
        <w:pStyle w:val="FootnoteText"/>
      </w:pPr>
      <w:r w:rsidRPr="004F2573">
        <w:rPr>
          <w:rStyle w:val="FootnoteReference"/>
        </w:rPr>
        <w:footnoteRef/>
      </w:r>
      <w:r w:rsidRPr="004F2573">
        <w:t xml:space="preserve"> Ibid.</w:t>
      </w:r>
    </w:p>
  </w:footnote>
  <w:footnote w:id="49">
    <w:p w14:paraId="6E541847" w14:textId="77777777" w:rsidR="00BA21C2" w:rsidRPr="004F2573" w:rsidRDefault="00BA21C2" w:rsidP="00463813">
      <w:pPr>
        <w:pStyle w:val="FootnoteText"/>
      </w:pPr>
      <w:r w:rsidRPr="004F2573">
        <w:rPr>
          <w:rStyle w:val="FootnoteReference"/>
        </w:rPr>
        <w:footnoteRef/>
      </w:r>
      <w:r w:rsidRPr="004F2573">
        <w:t xml:space="preserve"> Ibid.</w:t>
      </w:r>
    </w:p>
  </w:footnote>
  <w:footnote w:id="50">
    <w:p w14:paraId="2B344A2A" w14:textId="77777777" w:rsidR="00BA21C2" w:rsidRPr="004F2573" w:rsidRDefault="00BA21C2" w:rsidP="00463813">
      <w:pPr>
        <w:pStyle w:val="FootnoteText"/>
      </w:pPr>
      <w:r w:rsidRPr="004F2573">
        <w:rPr>
          <w:rStyle w:val="FootnoteReference"/>
        </w:rPr>
        <w:footnoteRef/>
      </w:r>
      <w:r w:rsidRPr="004F2573">
        <w:t xml:space="preserve"> Ibid.</w:t>
      </w:r>
    </w:p>
  </w:footnote>
  <w:footnote w:id="51">
    <w:p w14:paraId="100E048D" w14:textId="77777777" w:rsidR="00BA21C2" w:rsidRPr="004F2573" w:rsidRDefault="00BA21C2" w:rsidP="00463813">
      <w:pPr>
        <w:pStyle w:val="FootnoteText"/>
      </w:pPr>
      <w:r w:rsidRPr="004F2573">
        <w:rPr>
          <w:rStyle w:val="FootnoteReference"/>
        </w:rPr>
        <w:footnoteRef/>
      </w:r>
      <w:r w:rsidRPr="004F2573">
        <w:t xml:space="preserve"> Ibid.</w:t>
      </w:r>
    </w:p>
  </w:footnote>
  <w:footnote w:id="52">
    <w:p w14:paraId="04D16028" w14:textId="77777777" w:rsidR="00BA21C2" w:rsidRPr="004F2573" w:rsidRDefault="00BA21C2" w:rsidP="00463813">
      <w:pPr>
        <w:pStyle w:val="FootnoteText"/>
      </w:pPr>
      <w:r w:rsidRPr="004F2573">
        <w:rPr>
          <w:rStyle w:val="FootnoteReference"/>
        </w:rPr>
        <w:footnoteRef/>
      </w:r>
      <w:r w:rsidRPr="004F2573">
        <w:t xml:space="preserve"> Ibid.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81219"/>
    <w:multiLevelType w:val="hybridMultilevel"/>
    <w:tmpl w:val="BE9029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825462"/>
    <w:multiLevelType w:val="hybridMultilevel"/>
    <w:tmpl w:val="DADA916E"/>
    <w:lvl w:ilvl="0" w:tplc="C90C90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D63746"/>
    <w:multiLevelType w:val="hybridMultilevel"/>
    <w:tmpl w:val="B964E99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52F0B45"/>
    <w:multiLevelType w:val="hybridMultilevel"/>
    <w:tmpl w:val="524ECB8E"/>
    <w:lvl w:ilvl="0" w:tplc="FC5E3E10">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4" w15:restartNumberingAfterBreak="0">
    <w:nsid w:val="47037203"/>
    <w:multiLevelType w:val="hybridMultilevel"/>
    <w:tmpl w:val="02444A8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5E2B704A"/>
    <w:multiLevelType w:val="hybridMultilevel"/>
    <w:tmpl w:val="166EF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536070E"/>
    <w:multiLevelType w:val="hybridMultilevel"/>
    <w:tmpl w:val="A9ACA8B4"/>
    <w:lvl w:ilvl="0" w:tplc="91F4E450">
      <w:start w:val="1"/>
      <w:numFmt w:val="decimal"/>
      <w:pStyle w:val="Heading1"/>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6A1213B7"/>
    <w:multiLevelType w:val="hybridMultilevel"/>
    <w:tmpl w:val="234C6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E8B6CBC"/>
    <w:multiLevelType w:val="hybridMultilevel"/>
    <w:tmpl w:val="476A42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09361660">
    <w:abstractNumId w:val="1"/>
  </w:num>
  <w:num w:numId="2" w16cid:durableId="1443570062">
    <w:abstractNumId w:val="8"/>
  </w:num>
  <w:num w:numId="3" w16cid:durableId="1830442593">
    <w:abstractNumId w:val="0"/>
  </w:num>
  <w:num w:numId="4" w16cid:durableId="1425684705">
    <w:abstractNumId w:val="5"/>
  </w:num>
  <w:num w:numId="5" w16cid:durableId="1858764291">
    <w:abstractNumId w:val="7"/>
  </w:num>
  <w:num w:numId="6" w16cid:durableId="1960987251">
    <w:abstractNumId w:val="4"/>
  </w:num>
  <w:num w:numId="7" w16cid:durableId="669791420">
    <w:abstractNumId w:val="2"/>
  </w:num>
  <w:num w:numId="8" w16cid:durableId="257763178">
    <w:abstractNumId w:val="6"/>
  </w:num>
  <w:num w:numId="9" w16cid:durableId="1176699677">
    <w:abstractNumId w:val="6"/>
    <w:lvlOverride w:ilvl="0">
      <w:startOverride w:val="1"/>
    </w:lvlOverride>
  </w:num>
  <w:num w:numId="10" w16cid:durableId="5654542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425"/>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3813"/>
    <w:rsid w:val="00002C2E"/>
    <w:rsid w:val="00036DB5"/>
    <w:rsid w:val="000A4AAB"/>
    <w:rsid w:val="00135B90"/>
    <w:rsid w:val="0021154C"/>
    <w:rsid w:val="0021611E"/>
    <w:rsid w:val="0028194D"/>
    <w:rsid w:val="002B4DF4"/>
    <w:rsid w:val="00343CEC"/>
    <w:rsid w:val="0035548E"/>
    <w:rsid w:val="003C6767"/>
    <w:rsid w:val="00463813"/>
    <w:rsid w:val="004B3F39"/>
    <w:rsid w:val="004D4611"/>
    <w:rsid w:val="004E79F8"/>
    <w:rsid w:val="004F79EE"/>
    <w:rsid w:val="0050182B"/>
    <w:rsid w:val="00507052"/>
    <w:rsid w:val="005633A8"/>
    <w:rsid w:val="00580CB3"/>
    <w:rsid w:val="005C6749"/>
    <w:rsid w:val="005E352D"/>
    <w:rsid w:val="00641BFA"/>
    <w:rsid w:val="00653BD6"/>
    <w:rsid w:val="00666A7A"/>
    <w:rsid w:val="006757CE"/>
    <w:rsid w:val="0068128E"/>
    <w:rsid w:val="0071636D"/>
    <w:rsid w:val="00747384"/>
    <w:rsid w:val="007827B7"/>
    <w:rsid w:val="00792947"/>
    <w:rsid w:val="0080157E"/>
    <w:rsid w:val="008A73B5"/>
    <w:rsid w:val="008B356F"/>
    <w:rsid w:val="009B4750"/>
    <w:rsid w:val="00A16448"/>
    <w:rsid w:val="00A46C1E"/>
    <w:rsid w:val="00A47E34"/>
    <w:rsid w:val="00AA6C28"/>
    <w:rsid w:val="00B4659F"/>
    <w:rsid w:val="00B5206B"/>
    <w:rsid w:val="00BA21C2"/>
    <w:rsid w:val="00C012DF"/>
    <w:rsid w:val="00D515AC"/>
    <w:rsid w:val="00D72324"/>
    <w:rsid w:val="00D83EC0"/>
    <w:rsid w:val="00D9127D"/>
    <w:rsid w:val="00DB714C"/>
    <w:rsid w:val="00E10A0C"/>
    <w:rsid w:val="00E17393"/>
    <w:rsid w:val="00E43893"/>
    <w:rsid w:val="00E44537"/>
    <w:rsid w:val="00E70D08"/>
    <w:rsid w:val="00EB1BFD"/>
    <w:rsid w:val="00EF453A"/>
    <w:rsid w:val="00F10E0C"/>
    <w:rsid w:val="00F11D37"/>
    <w:rsid w:val="00F43030"/>
    <w:rsid w:val="00F926BD"/>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E68EB6"/>
  <w14:defaultImageDpi w14:val="32767"/>
  <w15:chartTrackingRefBased/>
  <w15:docId w15:val="{37166EA4-4A71-874B-9EA2-FD6B6D871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63813"/>
    <w:rPr>
      <w:rFonts w:ascii="Avenir Book" w:eastAsia="Times New Roman" w:hAnsi="Avenir Book" w:cs="Times New Roman"/>
      <w:lang w:val="fr-CA" w:eastAsia="en-US"/>
    </w:rPr>
  </w:style>
  <w:style w:type="paragraph" w:styleId="Heading1">
    <w:name w:val="heading 1"/>
    <w:basedOn w:val="ListParagraph"/>
    <w:next w:val="Normal"/>
    <w:link w:val="Heading1Char"/>
    <w:uiPriority w:val="9"/>
    <w:qFormat/>
    <w:rsid w:val="00463813"/>
    <w:pPr>
      <w:numPr>
        <w:numId w:val="8"/>
      </w:numPr>
      <w:outlineLvl w:val="0"/>
    </w:pPr>
    <w:rPr>
      <w:b/>
      <w:bCs/>
      <w:color w:val="000000" w:themeColor="text1"/>
      <w:sz w:val="28"/>
      <w:szCs w:val="28"/>
    </w:rPr>
  </w:style>
  <w:style w:type="paragraph" w:styleId="Heading2">
    <w:name w:val="heading 2"/>
    <w:basedOn w:val="Normal"/>
    <w:next w:val="Normal"/>
    <w:link w:val="Heading2Char"/>
    <w:uiPriority w:val="9"/>
    <w:unhideWhenUsed/>
    <w:qFormat/>
    <w:rsid w:val="0046381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3813"/>
    <w:rPr>
      <w:rFonts w:ascii="Avenir Book" w:eastAsia="Times New Roman" w:hAnsi="Avenir Book" w:cs="Times New Roman"/>
      <w:b/>
      <w:bCs/>
      <w:color w:val="000000" w:themeColor="text1"/>
      <w:sz w:val="28"/>
      <w:szCs w:val="28"/>
      <w:lang w:val="en-CA" w:eastAsia="en-US"/>
    </w:rPr>
  </w:style>
  <w:style w:type="character" w:customStyle="1" w:styleId="Heading2Char">
    <w:name w:val="Heading 2 Char"/>
    <w:basedOn w:val="DefaultParagraphFont"/>
    <w:link w:val="Heading2"/>
    <w:uiPriority w:val="9"/>
    <w:rsid w:val="00463813"/>
    <w:rPr>
      <w:rFonts w:asciiTheme="majorHAnsi" w:eastAsiaTheme="majorEastAsia" w:hAnsiTheme="majorHAnsi" w:cstheme="majorBidi"/>
      <w:color w:val="2F5496" w:themeColor="accent1" w:themeShade="BF"/>
      <w:sz w:val="26"/>
      <w:szCs w:val="26"/>
      <w:lang w:val="en-CA" w:eastAsia="en-US"/>
    </w:rPr>
  </w:style>
  <w:style w:type="paragraph" w:styleId="BalloonText">
    <w:name w:val="Balloon Text"/>
    <w:basedOn w:val="Normal"/>
    <w:link w:val="BalloonTextChar"/>
    <w:uiPriority w:val="99"/>
    <w:semiHidden/>
    <w:unhideWhenUsed/>
    <w:rsid w:val="00463813"/>
    <w:rPr>
      <w:sz w:val="18"/>
      <w:szCs w:val="18"/>
    </w:rPr>
  </w:style>
  <w:style w:type="character" w:customStyle="1" w:styleId="BalloonTextChar">
    <w:name w:val="Balloon Text Char"/>
    <w:basedOn w:val="DefaultParagraphFont"/>
    <w:link w:val="BalloonText"/>
    <w:uiPriority w:val="99"/>
    <w:semiHidden/>
    <w:rsid w:val="00463813"/>
    <w:rPr>
      <w:rFonts w:ascii="Times New Roman" w:eastAsia="Times New Roman" w:hAnsi="Times New Roman" w:cs="Times New Roman"/>
      <w:sz w:val="18"/>
      <w:szCs w:val="18"/>
      <w:lang w:val="en-CA" w:eastAsia="en-US"/>
    </w:rPr>
  </w:style>
  <w:style w:type="paragraph" w:styleId="ListParagraph">
    <w:name w:val="List Paragraph"/>
    <w:basedOn w:val="Normal"/>
    <w:uiPriority w:val="34"/>
    <w:qFormat/>
    <w:rsid w:val="00463813"/>
    <w:pPr>
      <w:ind w:left="720"/>
      <w:contextualSpacing/>
    </w:pPr>
  </w:style>
  <w:style w:type="paragraph" w:styleId="FootnoteText">
    <w:name w:val="footnote text"/>
    <w:aliases w:val="5_G,Footnote Text Char Char Char Char,FA,FA Fußnotentext,Footnote Text Char Char,Footnote Text Char Char Char Char Char Char,Footnote Text Char Char Char,Footnote Text Char4,Footnote Text Char1 Char,Char,Footnote Text Char2,FA1,FA2"/>
    <w:basedOn w:val="Normal"/>
    <w:link w:val="FootnoteTextChar"/>
    <w:unhideWhenUsed/>
    <w:qFormat/>
    <w:rsid w:val="00463813"/>
    <w:rPr>
      <w:sz w:val="20"/>
      <w:szCs w:val="20"/>
      <w:lang w:val="en-US"/>
    </w:rPr>
  </w:style>
  <w:style w:type="character" w:customStyle="1" w:styleId="FootnoteTextChar">
    <w:name w:val="Footnote Text Char"/>
    <w:aliases w:val="5_G Char,Footnote Text Char Char Char Char Char,FA Char,FA Fußnotentext Char,Footnote Text Char Char Char1,Footnote Text Char Char Char Char Char Char Char,Footnote Text Char Char Char Char1,Footnote Text Char4 Char,Char Char,FA1 Char"/>
    <w:basedOn w:val="DefaultParagraphFont"/>
    <w:link w:val="FootnoteText"/>
    <w:rsid w:val="00463813"/>
    <w:rPr>
      <w:rFonts w:ascii="Times New Roman" w:eastAsia="Times New Roman" w:hAnsi="Times New Roman" w:cs="Times New Roman"/>
      <w:sz w:val="20"/>
      <w:szCs w:val="20"/>
      <w:lang w:val="en-US" w:eastAsia="en-US"/>
    </w:rPr>
  </w:style>
  <w:style w:type="character" w:styleId="FootnoteReference">
    <w:name w:val="footnote reference"/>
    <w:aliases w:val="4_G,Appel note de bas de page,Ref,de nota al pie,Texto de nota al pie,Footnotes refss,Footnote number,referencia nota al pie,BVI fnr,f,16 Point,Superscript 6 Point,Texto nota al pie,Footnote Reference Char3"/>
    <w:basedOn w:val="DefaultParagraphFont"/>
    <w:link w:val="4GCharCharChar"/>
    <w:unhideWhenUsed/>
    <w:qFormat/>
    <w:rsid w:val="00463813"/>
    <w:rPr>
      <w:vertAlign w:val="superscript"/>
    </w:rPr>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Normal"/>
    <w:link w:val="FootnoteReference"/>
    <w:rsid w:val="00463813"/>
    <w:pPr>
      <w:spacing w:after="160" w:line="240" w:lineRule="exact"/>
      <w:jc w:val="both"/>
    </w:pPr>
    <w:rPr>
      <w:rFonts w:asciiTheme="minorHAnsi" w:eastAsiaTheme="minorEastAsia" w:hAnsiTheme="minorHAnsi" w:cstheme="minorBidi"/>
      <w:vertAlign w:val="superscript"/>
      <w:lang w:val="fr-FR" w:eastAsia="zh-CN"/>
    </w:rPr>
  </w:style>
  <w:style w:type="character" w:styleId="Hyperlink">
    <w:name w:val="Hyperlink"/>
    <w:basedOn w:val="DefaultParagraphFont"/>
    <w:uiPriority w:val="99"/>
    <w:unhideWhenUsed/>
    <w:rsid w:val="00463813"/>
    <w:rPr>
      <w:color w:val="0000FF"/>
      <w:u w:val="single"/>
    </w:rPr>
  </w:style>
  <w:style w:type="paragraph" w:styleId="NormalWeb">
    <w:name w:val="Normal (Web)"/>
    <w:basedOn w:val="Normal"/>
    <w:uiPriority w:val="99"/>
    <w:unhideWhenUsed/>
    <w:rsid w:val="00463813"/>
    <w:rPr>
      <w:lang w:val="en-US"/>
    </w:rPr>
  </w:style>
  <w:style w:type="character" w:styleId="CommentReference">
    <w:name w:val="annotation reference"/>
    <w:basedOn w:val="DefaultParagraphFont"/>
    <w:uiPriority w:val="99"/>
    <w:semiHidden/>
    <w:unhideWhenUsed/>
    <w:rsid w:val="00463813"/>
    <w:rPr>
      <w:sz w:val="18"/>
      <w:szCs w:val="18"/>
    </w:rPr>
  </w:style>
  <w:style w:type="paragraph" w:styleId="CommentText">
    <w:name w:val="annotation text"/>
    <w:basedOn w:val="Normal"/>
    <w:link w:val="CommentTextChar"/>
    <w:uiPriority w:val="99"/>
    <w:unhideWhenUsed/>
    <w:rsid w:val="00463813"/>
    <w:rPr>
      <w:lang w:val="en-US"/>
    </w:rPr>
  </w:style>
  <w:style w:type="character" w:customStyle="1" w:styleId="CommentTextChar">
    <w:name w:val="Comment Text Char"/>
    <w:basedOn w:val="DefaultParagraphFont"/>
    <w:link w:val="CommentText"/>
    <w:uiPriority w:val="99"/>
    <w:rsid w:val="00463813"/>
    <w:rPr>
      <w:rFonts w:ascii="Times New Roman" w:eastAsia="Times New Roman" w:hAnsi="Times New Roman" w:cs="Times New Roman"/>
      <w:lang w:val="en-US" w:eastAsia="en-US"/>
    </w:rPr>
  </w:style>
  <w:style w:type="table" w:styleId="TableGrid">
    <w:name w:val="Table Grid"/>
    <w:basedOn w:val="TableNormal"/>
    <w:uiPriority w:val="39"/>
    <w:rsid w:val="00463813"/>
    <w:rPr>
      <w:rFonts w:eastAsiaTheme="minorHAnsi"/>
      <w:lang w:val="en-C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463813"/>
    <w:rPr>
      <w:color w:val="605E5C"/>
      <w:shd w:val="clear" w:color="auto" w:fill="E1DFDD"/>
    </w:rPr>
  </w:style>
  <w:style w:type="character" w:styleId="FollowedHyperlink">
    <w:name w:val="FollowedHyperlink"/>
    <w:basedOn w:val="DefaultParagraphFont"/>
    <w:uiPriority w:val="99"/>
    <w:semiHidden/>
    <w:unhideWhenUsed/>
    <w:rsid w:val="00463813"/>
    <w:rPr>
      <w:color w:val="954F72" w:themeColor="followedHyperlink"/>
      <w:u w:val="single"/>
    </w:rPr>
  </w:style>
  <w:style w:type="paragraph" w:styleId="Header">
    <w:name w:val="header"/>
    <w:basedOn w:val="Normal"/>
    <w:link w:val="HeaderChar"/>
    <w:uiPriority w:val="99"/>
    <w:unhideWhenUsed/>
    <w:rsid w:val="00463813"/>
    <w:pPr>
      <w:tabs>
        <w:tab w:val="center" w:pos="4680"/>
        <w:tab w:val="right" w:pos="9360"/>
      </w:tabs>
    </w:pPr>
  </w:style>
  <w:style w:type="character" w:customStyle="1" w:styleId="HeaderChar">
    <w:name w:val="Header Char"/>
    <w:basedOn w:val="DefaultParagraphFont"/>
    <w:link w:val="Header"/>
    <w:uiPriority w:val="99"/>
    <w:rsid w:val="00463813"/>
    <w:rPr>
      <w:rFonts w:ascii="Times New Roman" w:eastAsia="Times New Roman" w:hAnsi="Times New Roman" w:cs="Times New Roman"/>
      <w:lang w:val="en-CA" w:eastAsia="en-US"/>
    </w:rPr>
  </w:style>
  <w:style w:type="paragraph" w:styleId="Footer">
    <w:name w:val="footer"/>
    <w:basedOn w:val="Normal"/>
    <w:link w:val="FooterChar"/>
    <w:uiPriority w:val="99"/>
    <w:unhideWhenUsed/>
    <w:rsid w:val="00463813"/>
    <w:pPr>
      <w:tabs>
        <w:tab w:val="center" w:pos="4680"/>
        <w:tab w:val="right" w:pos="9360"/>
      </w:tabs>
    </w:pPr>
  </w:style>
  <w:style w:type="character" w:customStyle="1" w:styleId="FooterChar">
    <w:name w:val="Footer Char"/>
    <w:basedOn w:val="DefaultParagraphFont"/>
    <w:link w:val="Footer"/>
    <w:uiPriority w:val="99"/>
    <w:rsid w:val="00463813"/>
    <w:rPr>
      <w:rFonts w:ascii="Times New Roman" w:eastAsia="Times New Roman" w:hAnsi="Times New Roman" w:cs="Times New Roman"/>
      <w:lang w:val="en-CA" w:eastAsia="en-US"/>
    </w:rPr>
  </w:style>
  <w:style w:type="paragraph" w:styleId="CommentSubject">
    <w:name w:val="annotation subject"/>
    <w:basedOn w:val="CommentText"/>
    <w:next w:val="CommentText"/>
    <w:link w:val="CommentSubjectChar"/>
    <w:uiPriority w:val="99"/>
    <w:semiHidden/>
    <w:unhideWhenUsed/>
    <w:rsid w:val="00463813"/>
    <w:rPr>
      <w:rFonts w:asciiTheme="minorHAnsi" w:hAnsiTheme="minorHAnsi" w:cstheme="minorBidi"/>
      <w:b/>
      <w:bCs/>
      <w:sz w:val="20"/>
      <w:szCs w:val="20"/>
      <w:lang w:val="en-CA"/>
    </w:rPr>
  </w:style>
  <w:style w:type="character" w:customStyle="1" w:styleId="CommentSubjectChar">
    <w:name w:val="Comment Subject Char"/>
    <w:basedOn w:val="CommentTextChar"/>
    <w:link w:val="CommentSubject"/>
    <w:uiPriority w:val="99"/>
    <w:semiHidden/>
    <w:rsid w:val="00463813"/>
    <w:rPr>
      <w:rFonts w:ascii="Times New Roman" w:eastAsia="Times New Roman" w:hAnsi="Times New Roman" w:cs="Times New Roman"/>
      <w:b/>
      <w:bCs/>
      <w:sz w:val="20"/>
      <w:szCs w:val="20"/>
      <w:lang w:val="en-CA" w:eastAsia="en-US"/>
    </w:rPr>
  </w:style>
  <w:style w:type="paragraph" w:customStyle="1" w:styleId="SingleTxtG">
    <w:name w:val="_ Single Txt_G"/>
    <w:basedOn w:val="Normal"/>
    <w:qFormat/>
    <w:rsid w:val="00463813"/>
    <w:pPr>
      <w:suppressAutoHyphens/>
      <w:kinsoku w:val="0"/>
      <w:overflowPunct w:val="0"/>
      <w:autoSpaceDE w:val="0"/>
      <w:autoSpaceDN w:val="0"/>
      <w:adjustRightInd w:val="0"/>
      <w:snapToGrid w:val="0"/>
      <w:spacing w:after="120" w:line="240" w:lineRule="atLeast"/>
      <w:ind w:left="1134" w:right="1134"/>
      <w:jc w:val="both"/>
    </w:pPr>
    <w:rPr>
      <w:sz w:val="20"/>
      <w:szCs w:val="20"/>
      <w:lang w:val="en-GB" w:eastAsia="en-GB"/>
    </w:rPr>
  </w:style>
  <w:style w:type="paragraph" w:customStyle="1" w:styleId="H23G">
    <w:name w:val="_ H_2/3_G"/>
    <w:basedOn w:val="Normal"/>
    <w:next w:val="Normal"/>
    <w:qFormat/>
    <w:rsid w:val="00463813"/>
    <w:pPr>
      <w:keepNext/>
      <w:keepLines/>
      <w:tabs>
        <w:tab w:val="right" w:pos="851"/>
      </w:tabs>
      <w:suppressAutoHyphens/>
      <w:kinsoku w:val="0"/>
      <w:overflowPunct w:val="0"/>
      <w:autoSpaceDE w:val="0"/>
      <w:autoSpaceDN w:val="0"/>
      <w:adjustRightInd w:val="0"/>
      <w:snapToGrid w:val="0"/>
      <w:spacing w:before="240" w:after="120" w:line="240" w:lineRule="exact"/>
      <w:ind w:left="1134" w:right="1134" w:hanging="1134"/>
    </w:pPr>
    <w:rPr>
      <w:b/>
      <w:sz w:val="20"/>
      <w:szCs w:val="20"/>
      <w:lang w:val="en-GB"/>
    </w:rPr>
  </w:style>
  <w:style w:type="paragraph" w:styleId="Revision">
    <w:name w:val="Revision"/>
    <w:hidden/>
    <w:uiPriority w:val="99"/>
    <w:semiHidden/>
    <w:rsid w:val="00463813"/>
    <w:rPr>
      <w:rFonts w:eastAsiaTheme="minorHAnsi"/>
      <w:lang w:val="en-CA" w:eastAsia="en-US"/>
    </w:rPr>
  </w:style>
  <w:style w:type="paragraph" w:styleId="HTMLPreformatted">
    <w:name w:val="HTML Preformatted"/>
    <w:basedOn w:val="Normal"/>
    <w:link w:val="HTMLPreformattedChar"/>
    <w:uiPriority w:val="99"/>
    <w:semiHidden/>
    <w:unhideWhenUsed/>
    <w:rsid w:val="004638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463813"/>
    <w:rPr>
      <w:rFonts w:ascii="Courier New" w:eastAsia="Times New Roman" w:hAnsi="Courier New" w:cs="Courier New"/>
      <w:sz w:val="20"/>
      <w:szCs w:val="20"/>
      <w:lang w:val="en-CA" w:eastAsia="en-US"/>
    </w:rPr>
  </w:style>
  <w:style w:type="character" w:styleId="UnresolvedMention">
    <w:name w:val="Unresolved Mention"/>
    <w:basedOn w:val="DefaultParagraphFont"/>
    <w:uiPriority w:val="99"/>
    <w:rsid w:val="00463813"/>
    <w:rPr>
      <w:color w:val="605E5C"/>
      <w:shd w:val="clear" w:color="auto" w:fill="E1DFDD"/>
    </w:rPr>
  </w:style>
  <w:style w:type="character" w:styleId="PageNumber">
    <w:name w:val="page number"/>
    <w:basedOn w:val="DefaultParagraphFont"/>
    <w:uiPriority w:val="99"/>
    <w:semiHidden/>
    <w:unhideWhenUsed/>
    <w:rsid w:val="004638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795436">
      <w:bodyDiv w:val="1"/>
      <w:marLeft w:val="0"/>
      <w:marRight w:val="0"/>
      <w:marTop w:val="0"/>
      <w:marBottom w:val="0"/>
      <w:divBdr>
        <w:top w:val="none" w:sz="0" w:space="0" w:color="auto"/>
        <w:left w:val="none" w:sz="0" w:space="0" w:color="auto"/>
        <w:bottom w:val="none" w:sz="0" w:space="0" w:color="auto"/>
        <w:right w:val="none" w:sz="0" w:space="0" w:color="auto"/>
      </w:divBdr>
    </w:div>
    <w:div w:id="298851126">
      <w:bodyDiv w:val="1"/>
      <w:marLeft w:val="0"/>
      <w:marRight w:val="0"/>
      <w:marTop w:val="0"/>
      <w:marBottom w:val="0"/>
      <w:divBdr>
        <w:top w:val="none" w:sz="0" w:space="0" w:color="auto"/>
        <w:left w:val="none" w:sz="0" w:space="0" w:color="auto"/>
        <w:bottom w:val="none" w:sz="0" w:space="0" w:color="auto"/>
        <w:right w:val="none" w:sz="0" w:space="0" w:color="auto"/>
      </w:divBdr>
    </w:div>
    <w:div w:id="318775049">
      <w:bodyDiv w:val="1"/>
      <w:marLeft w:val="0"/>
      <w:marRight w:val="0"/>
      <w:marTop w:val="0"/>
      <w:marBottom w:val="0"/>
      <w:divBdr>
        <w:top w:val="none" w:sz="0" w:space="0" w:color="auto"/>
        <w:left w:val="none" w:sz="0" w:space="0" w:color="auto"/>
        <w:bottom w:val="none" w:sz="0" w:space="0" w:color="auto"/>
        <w:right w:val="none" w:sz="0" w:space="0" w:color="auto"/>
      </w:divBdr>
    </w:div>
    <w:div w:id="340670447">
      <w:bodyDiv w:val="1"/>
      <w:marLeft w:val="0"/>
      <w:marRight w:val="0"/>
      <w:marTop w:val="0"/>
      <w:marBottom w:val="0"/>
      <w:divBdr>
        <w:top w:val="none" w:sz="0" w:space="0" w:color="auto"/>
        <w:left w:val="none" w:sz="0" w:space="0" w:color="auto"/>
        <w:bottom w:val="none" w:sz="0" w:space="0" w:color="auto"/>
        <w:right w:val="none" w:sz="0" w:space="0" w:color="auto"/>
      </w:divBdr>
      <w:divsChild>
        <w:div w:id="187836736">
          <w:marLeft w:val="0"/>
          <w:marRight w:val="0"/>
          <w:marTop w:val="0"/>
          <w:marBottom w:val="0"/>
          <w:divBdr>
            <w:top w:val="none" w:sz="0" w:space="0" w:color="auto"/>
            <w:left w:val="none" w:sz="0" w:space="0" w:color="auto"/>
            <w:bottom w:val="none" w:sz="0" w:space="0" w:color="auto"/>
            <w:right w:val="none" w:sz="0" w:space="0" w:color="auto"/>
          </w:divBdr>
          <w:divsChild>
            <w:div w:id="2006858303">
              <w:marLeft w:val="0"/>
              <w:marRight w:val="0"/>
              <w:marTop w:val="0"/>
              <w:marBottom w:val="0"/>
              <w:divBdr>
                <w:top w:val="none" w:sz="0" w:space="0" w:color="auto"/>
                <w:left w:val="none" w:sz="0" w:space="0" w:color="auto"/>
                <w:bottom w:val="none" w:sz="0" w:space="0" w:color="auto"/>
                <w:right w:val="none" w:sz="0" w:space="0" w:color="auto"/>
              </w:divBdr>
              <w:divsChild>
                <w:div w:id="125142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170924">
      <w:bodyDiv w:val="1"/>
      <w:marLeft w:val="0"/>
      <w:marRight w:val="0"/>
      <w:marTop w:val="0"/>
      <w:marBottom w:val="0"/>
      <w:divBdr>
        <w:top w:val="none" w:sz="0" w:space="0" w:color="auto"/>
        <w:left w:val="none" w:sz="0" w:space="0" w:color="auto"/>
        <w:bottom w:val="none" w:sz="0" w:space="0" w:color="auto"/>
        <w:right w:val="none" w:sz="0" w:space="0" w:color="auto"/>
      </w:divBdr>
    </w:div>
    <w:div w:id="634799188">
      <w:bodyDiv w:val="1"/>
      <w:marLeft w:val="0"/>
      <w:marRight w:val="0"/>
      <w:marTop w:val="0"/>
      <w:marBottom w:val="0"/>
      <w:divBdr>
        <w:top w:val="none" w:sz="0" w:space="0" w:color="auto"/>
        <w:left w:val="none" w:sz="0" w:space="0" w:color="auto"/>
        <w:bottom w:val="none" w:sz="0" w:space="0" w:color="auto"/>
        <w:right w:val="none" w:sz="0" w:space="0" w:color="auto"/>
      </w:divBdr>
    </w:div>
    <w:div w:id="747575283">
      <w:bodyDiv w:val="1"/>
      <w:marLeft w:val="0"/>
      <w:marRight w:val="0"/>
      <w:marTop w:val="0"/>
      <w:marBottom w:val="0"/>
      <w:divBdr>
        <w:top w:val="none" w:sz="0" w:space="0" w:color="auto"/>
        <w:left w:val="none" w:sz="0" w:space="0" w:color="auto"/>
        <w:bottom w:val="none" w:sz="0" w:space="0" w:color="auto"/>
        <w:right w:val="none" w:sz="0" w:space="0" w:color="auto"/>
      </w:divBdr>
    </w:div>
    <w:div w:id="844636951">
      <w:bodyDiv w:val="1"/>
      <w:marLeft w:val="0"/>
      <w:marRight w:val="0"/>
      <w:marTop w:val="0"/>
      <w:marBottom w:val="0"/>
      <w:divBdr>
        <w:top w:val="none" w:sz="0" w:space="0" w:color="auto"/>
        <w:left w:val="none" w:sz="0" w:space="0" w:color="auto"/>
        <w:bottom w:val="none" w:sz="0" w:space="0" w:color="auto"/>
        <w:right w:val="none" w:sz="0" w:space="0" w:color="auto"/>
      </w:divBdr>
      <w:divsChild>
        <w:div w:id="280382374">
          <w:marLeft w:val="0"/>
          <w:marRight w:val="0"/>
          <w:marTop w:val="0"/>
          <w:marBottom w:val="0"/>
          <w:divBdr>
            <w:top w:val="none" w:sz="0" w:space="0" w:color="auto"/>
            <w:left w:val="none" w:sz="0" w:space="0" w:color="auto"/>
            <w:bottom w:val="none" w:sz="0" w:space="0" w:color="auto"/>
            <w:right w:val="none" w:sz="0" w:space="0" w:color="auto"/>
          </w:divBdr>
          <w:divsChild>
            <w:div w:id="1473521710">
              <w:marLeft w:val="0"/>
              <w:marRight w:val="0"/>
              <w:marTop w:val="0"/>
              <w:marBottom w:val="0"/>
              <w:divBdr>
                <w:top w:val="none" w:sz="0" w:space="0" w:color="auto"/>
                <w:left w:val="none" w:sz="0" w:space="0" w:color="auto"/>
                <w:bottom w:val="none" w:sz="0" w:space="0" w:color="auto"/>
                <w:right w:val="none" w:sz="0" w:space="0" w:color="auto"/>
              </w:divBdr>
              <w:divsChild>
                <w:div w:id="102186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013492">
      <w:bodyDiv w:val="1"/>
      <w:marLeft w:val="0"/>
      <w:marRight w:val="0"/>
      <w:marTop w:val="0"/>
      <w:marBottom w:val="0"/>
      <w:divBdr>
        <w:top w:val="none" w:sz="0" w:space="0" w:color="auto"/>
        <w:left w:val="none" w:sz="0" w:space="0" w:color="auto"/>
        <w:bottom w:val="none" w:sz="0" w:space="0" w:color="auto"/>
        <w:right w:val="none" w:sz="0" w:space="0" w:color="auto"/>
      </w:divBdr>
    </w:div>
    <w:div w:id="1120760852">
      <w:bodyDiv w:val="1"/>
      <w:marLeft w:val="0"/>
      <w:marRight w:val="0"/>
      <w:marTop w:val="0"/>
      <w:marBottom w:val="0"/>
      <w:divBdr>
        <w:top w:val="none" w:sz="0" w:space="0" w:color="auto"/>
        <w:left w:val="none" w:sz="0" w:space="0" w:color="auto"/>
        <w:bottom w:val="none" w:sz="0" w:space="0" w:color="auto"/>
        <w:right w:val="none" w:sz="0" w:space="0" w:color="auto"/>
      </w:divBdr>
    </w:div>
    <w:div w:id="1899511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isabilityinclusiveclimate.org/accueil"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pexels.com/fr-fr/photo/arbres-verts-entourant-le-lac-219972/" TargetMode="External"/><Relationship Id="rId4" Type="http://schemas.openxmlformats.org/officeDocument/2006/relationships/settings" Target="settings.xml"/><Relationship Id="rId9" Type="http://schemas.openxmlformats.org/officeDocument/2006/relationships/hyperlink" Target="mailto:dicarp.law@mcgill.ca" TargetMode="External"/><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2C1392-503D-0F49-A3B7-004F82F7E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53</Pages>
  <Words>10074</Words>
  <Characters>57426</Characters>
  <Application>Microsoft Office Word</Application>
  <DocSecurity>0</DocSecurity>
  <Lines>478</Lines>
  <Paragraphs>134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67366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 Paquet</dc:creator>
  <cp:keywords/>
  <dc:description/>
  <cp:lastModifiedBy>Sébastien Jodoin, Professor</cp:lastModifiedBy>
  <cp:revision>5</cp:revision>
  <cp:lastPrinted>2022-11-10T16:01:00Z</cp:lastPrinted>
  <dcterms:created xsi:type="dcterms:W3CDTF">2022-11-10T02:12:00Z</dcterms:created>
  <dcterms:modified xsi:type="dcterms:W3CDTF">2022-11-10T16:07:00Z</dcterms:modified>
</cp:coreProperties>
</file>